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16" w:rsidRDefault="001C42E3">
      <w:pPr>
        <w:tabs>
          <w:tab w:val="center" w:pos="993"/>
          <w:tab w:val="left" w:pos="1418"/>
          <w:tab w:val="left" w:pos="1701"/>
          <w:tab w:val="left" w:pos="3544"/>
          <w:tab w:val="left" w:pos="9169"/>
          <w:tab w:val="left" w:pos="9214"/>
          <w:tab w:val="left" w:pos="10348"/>
        </w:tabs>
        <w:spacing w:line="360" w:lineRule="auto"/>
        <w:jc w:val="right"/>
        <w:rPr>
          <w:rFonts w:ascii="Arial" w:hAnsi="Arial" w:cs="Arial"/>
          <w:sz w:val="24"/>
          <w:szCs w:val="24"/>
        </w:rPr>
      </w:pPr>
      <w:r>
        <w:rPr>
          <w:rFonts w:ascii="Arial" w:hAnsi="Arial" w:cs="Arial"/>
          <w:sz w:val="24"/>
          <w:szCs w:val="24"/>
        </w:rPr>
        <w:t>Załącznik Nr 5 do SIWZ</w:t>
      </w:r>
    </w:p>
    <w:p w:rsidR="00BD1716" w:rsidRDefault="00BD1716">
      <w:pPr>
        <w:tabs>
          <w:tab w:val="center" w:pos="993"/>
          <w:tab w:val="left" w:pos="1418"/>
          <w:tab w:val="left" w:pos="1701"/>
          <w:tab w:val="left" w:pos="3544"/>
          <w:tab w:val="left" w:pos="9169"/>
          <w:tab w:val="left" w:pos="9214"/>
          <w:tab w:val="left" w:pos="10348"/>
        </w:tabs>
        <w:spacing w:line="360" w:lineRule="auto"/>
        <w:jc w:val="center"/>
        <w:rPr>
          <w:rFonts w:ascii="Arial" w:hAnsi="Arial" w:cs="Arial"/>
          <w:b/>
          <w:color w:val="FF0000"/>
          <w:sz w:val="24"/>
          <w:szCs w:val="24"/>
        </w:rPr>
      </w:pPr>
    </w:p>
    <w:p w:rsidR="00BD1716" w:rsidRDefault="001C42E3">
      <w:pPr>
        <w:tabs>
          <w:tab w:val="center" w:pos="993"/>
          <w:tab w:val="left" w:pos="1418"/>
          <w:tab w:val="left" w:pos="1701"/>
          <w:tab w:val="left" w:pos="3544"/>
          <w:tab w:val="left" w:pos="9169"/>
          <w:tab w:val="left" w:pos="9214"/>
          <w:tab w:val="left" w:pos="10348"/>
        </w:tabs>
        <w:spacing w:line="360" w:lineRule="auto"/>
        <w:jc w:val="right"/>
        <w:rPr>
          <w:rFonts w:ascii="Arial" w:hAnsi="Arial" w:cs="Arial"/>
          <w:b/>
          <w:sz w:val="24"/>
          <w:szCs w:val="24"/>
        </w:rPr>
      </w:pP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t xml:space="preserve">                </w:t>
      </w:r>
      <w:r>
        <w:rPr>
          <w:rFonts w:ascii="Arial" w:hAnsi="Arial" w:cs="Arial"/>
          <w:b/>
          <w:color w:val="FF0000"/>
          <w:sz w:val="24"/>
          <w:szCs w:val="24"/>
        </w:rPr>
        <w:tab/>
      </w:r>
      <w:r>
        <w:rPr>
          <w:rFonts w:ascii="Arial" w:hAnsi="Arial" w:cs="Arial"/>
          <w:b/>
          <w:sz w:val="24"/>
          <w:szCs w:val="24"/>
        </w:rPr>
        <w:t xml:space="preserve">             PROJEKT </w:t>
      </w:r>
    </w:p>
    <w:p w:rsidR="00BD1716" w:rsidRDefault="001C42E3">
      <w:pPr>
        <w:tabs>
          <w:tab w:val="center" w:pos="993"/>
          <w:tab w:val="left" w:pos="1418"/>
          <w:tab w:val="left" w:pos="1701"/>
          <w:tab w:val="left" w:pos="3544"/>
          <w:tab w:val="left" w:pos="9169"/>
          <w:tab w:val="left" w:pos="9214"/>
          <w:tab w:val="left" w:pos="10348"/>
        </w:tabs>
        <w:spacing w:line="360" w:lineRule="auto"/>
        <w:jc w:val="center"/>
        <w:rPr>
          <w:rFonts w:ascii="Arial" w:hAnsi="Arial" w:cs="Arial"/>
          <w:b/>
          <w:sz w:val="24"/>
          <w:szCs w:val="24"/>
        </w:rPr>
      </w:pPr>
      <w:r>
        <w:rPr>
          <w:rFonts w:ascii="Arial" w:hAnsi="Arial" w:cs="Arial"/>
          <w:b/>
          <w:color w:val="FF0000"/>
          <w:sz w:val="24"/>
          <w:szCs w:val="24"/>
        </w:rPr>
        <w:t xml:space="preserve"> </w:t>
      </w:r>
      <w:r>
        <w:rPr>
          <w:rFonts w:ascii="Arial" w:hAnsi="Arial" w:cs="Arial"/>
          <w:b/>
          <w:sz w:val="24"/>
          <w:szCs w:val="24"/>
          <w:u w:val="single"/>
        </w:rPr>
        <w:t>UMOWA NR … /2018</w:t>
      </w:r>
      <w:r>
        <w:rPr>
          <w:rFonts w:ascii="Arial" w:hAnsi="Arial" w:cs="Arial"/>
          <w:b/>
          <w:color w:val="FF0000"/>
          <w:sz w:val="24"/>
          <w:szCs w:val="24"/>
        </w:rPr>
        <w:tab/>
      </w:r>
      <w:r>
        <w:rPr>
          <w:rFonts w:ascii="Arial" w:hAnsi="Arial" w:cs="Arial"/>
          <w:b/>
          <w:sz w:val="24"/>
          <w:szCs w:val="24"/>
        </w:rPr>
        <w:t xml:space="preserve">     </w:t>
      </w:r>
    </w:p>
    <w:p w:rsidR="00BD1716" w:rsidRDefault="001C42E3">
      <w:pPr>
        <w:jc w:val="center"/>
        <w:rPr>
          <w:rFonts w:ascii="Arial" w:eastAsia="Tahoma" w:hAnsi="Arial" w:cs="Arial"/>
          <w:b/>
          <w:bCs/>
          <w:sz w:val="24"/>
          <w:szCs w:val="24"/>
        </w:rPr>
      </w:pPr>
      <w:r>
        <w:rPr>
          <w:rFonts w:ascii="Arial" w:eastAsia="Tahoma" w:hAnsi="Arial" w:cs="Arial"/>
          <w:b/>
          <w:bCs/>
          <w:sz w:val="24"/>
          <w:szCs w:val="24"/>
        </w:rPr>
        <w:t>§ 1.Przedmiot umowy</w:t>
      </w:r>
    </w:p>
    <w:p w:rsidR="00BD1716" w:rsidRDefault="001C42E3">
      <w:pPr>
        <w:jc w:val="both"/>
        <w:rPr>
          <w:rFonts w:ascii="Arial" w:hAnsi="Arial" w:cs="Arial"/>
          <w:sz w:val="24"/>
          <w:szCs w:val="24"/>
        </w:rPr>
      </w:pPr>
      <w:r>
        <w:rPr>
          <w:rFonts w:ascii="Arial" w:hAnsi="Arial" w:cs="Arial"/>
          <w:sz w:val="24"/>
          <w:szCs w:val="24"/>
        </w:rPr>
        <w:t>Zawarta w dniu …………………….  2018 roku w Kutnie</w:t>
      </w:r>
    </w:p>
    <w:p w:rsidR="00BD1716" w:rsidRDefault="001C42E3">
      <w:pPr>
        <w:jc w:val="both"/>
        <w:rPr>
          <w:rFonts w:ascii="Arial" w:hAnsi="Arial" w:cs="Arial"/>
          <w:sz w:val="24"/>
          <w:szCs w:val="24"/>
        </w:rPr>
      </w:pPr>
      <w:r>
        <w:rPr>
          <w:rFonts w:ascii="Arial" w:hAnsi="Arial" w:cs="Arial"/>
          <w:sz w:val="24"/>
          <w:szCs w:val="24"/>
        </w:rPr>
        <w:t xml:space="preserve">pomiędzy: </w:t>
      </w:r>
    </w:p>
    <w:p w:rsidR="00BD1716" w:rsidRDefault="001C42E3">
      <w:pPr>
        <w:jc w:val="both"/>
        <w:rPr>
          <w:rFonts w:ascii="Arial" w:hAnsi="Arial" w:cs="Arial"/>
          <w:b/>
          <w:sz w:val="24"/>
          <w:szCs w:val="24"/>
        </w:rPr>
      </w:pPr>
      <w:r>
        <w:rPr>
          <w:rFonts w:ascii="Arial" w:hAnsi="Arial" w:cs="Arial"/>
          <w:b/>
          <w:sz w:val="24"/>
          <w:szCs w:val="24"/>
        </w:rPr>
        <w:t>Miastem Kutno, pl. marsz. J. Piłsudskiego 18</w:t>
      </w:r>
    </w:p>
    <w:p w:rsidR="00BD1716" w:rsidRDefault="001C42E3">
      <w:pPr>
        <w:jc w:val="both"/>
        <w:rPr>
          <w:rFonts w:ascii="Arial" w:hAnsi="Arial" w:cs="Arial"/>
          <w:b/>
          <w:sz w:val="24"/>
          <w:szCs w:val="24"/>
        </w:rPr>
      </w:pPr>
      <w:r>
        <w:rPr>
          <w:rFonts w:ascii="Arial" w:hAnsi="Arial" w:cs="Arial"/>
          <w:b/>
          <w:sz w:val="24"/>
          <w:szCs w:val="24"/>
        </w:rPr>
        <w:t>99-300 Kutno</w:t>
      </w:r>
    </w:p>
    <w:p w:rsidR="00BD1716" w:rsidRDefault="001C42E3">
      <w:pPr>
        <w:jc w:val="both"/>
        <w:rPr>
          <w:rFonts w:ascii="Arial" w:hAnsi="Arial" w:cs="Arial"/>
          <w:b/>
          <w:sz w:val="24"/>
          <w:szCs w:val="24"/>
        </w:rPr>
      </w:pPr>
      <w:r>
        <w:rPr>
          <w:rFonts w:ascii="Arial" w:hAnsi="Arial" w:cs="Arial"/>
          <w:b/>
          <w:sz w:val="24"/>
          <w:szCs w:val="24"/>
        </w:rPr>
        <w:t>NIP 775-00-24-735</w:t>
      </w:r>
    </w:p>
    <w:p w:rsidR="00BD1716" w:rsidRDefault="001C42E3">
      <w:pPr>
        <w:jc w:val="both"/>
        <w:rPr>
          <w:rFonts w:ascii="Arial" w:hAnsi="Arial" w:cs="Arial"/>
          <w:b/>
          <w:sz w:val="24"/>
          <w:szCs w:val="24"/>
        </w:rPr>
      </w:pPr>
      <w:r>
        <w:rPr>
          <w:rFonts w:ascii="Arial" w:hAnsi="Arial" w:cs="Arial"/>
          <w:b/>
          <w:sz w:val="24"/>
          <w:szCs w:val="24"/>
        </w:rPr>
        <w:t>w imieniu którego działa Miejski  Ośrodek Sportu i Rekreacji w Kutnie</w:t>
      </w:r>
    </w:p>
    <w:p w:rsidR="00BD1716" w:rsidRDefault="001C42E3">
      <w:pPr>
        <w:jc w:val="both"/>
        <w:rPr>
          <w:rFonts w:ascii="Arial" w:hAnsi="Arial" w:cs="Arial"/>
          <w:b/>
          <w:sz w:val="24"/>
          <w:szCs w:val="24"/>
        </w:rPr>
      </w:pPr>
      <w:r>
        <w:rPr>
          <w:rFonts w:ascii="Arial" w:hAnsi="Arial" w:cs="Arial"/>
          <w:b/>
          <w:sz w:val="24"/>
          <w:szCs w:val="24"/>
        </w:rPr>
        <w:t>ul. Kościuszki 26, 99-300 Kutno</w:t>
      </w:r>
    </w:p>
    <w:p w:rsidR="00BD1716" w:rsidRDefault="001C42E3">
      <w:pPr>
        <w:jc w:val="both"/>
        <w:rPr>
          <w:rFonts w:ascii="Arial" w:hAnsi="Arial" w:cs="Arial"/>
          <w:sz w:val="24"/>
          <w:szCs w:val="24"/>
        </w:rPr>
      </w:pPr>
      <w:r>
        <w:rPr>
          <w:rFonts w:ascii="Arial" w:hAnsi="Arial" w:cs="Arial"/>
          <w:sz w:val="24"/>
          <w:szCs w:val="24"/>
        </w:rPr>
        <w:t xml:space="preserve">Reprezentowany przez: </w:t>
      </w:r>
    </w:p>
    <w:p w:rsidR="00BD1716" w:rsidRDefault="001C42E3">
      <w:pPr>
        <w:jc w:val="both"/>
        <w:rPr>
          <w:rFonts w:ascii="Arial" w:hAnsi="Arial" w:cs="Arial"/>
          <w:b/>
          <w:sz w:val="24"/>
          <w:szCs w:val="24"/>
        </w:rPr>
      </w:pPr>
      <w:r>
        <w:rPr>
          <w:rFonts w:ascii="Arial" w:hAnsi="Arial" w:cs="Arial"/>
          <w:b/>
          <w:sz w:val="24"/>
          <w:szCs w:val="24"/>
        </w:rPr>
        <w:t>Pawła ŚLĘZAKA - DYREKTORA</w:t>
      </w:r>
    </w:p>
    <w:p w:rsidR="00BD1716" w:rsidRDefault="001C42E3">
      <w:pPr>
        <w:jc w:val="both"/>
        <w:rPr>
          <w:rFonts w:ascii="Arial" w:hAnsi="Arial" w:cs="Arial"/>
          <w:sz w:val="24"/>
          <w:szCs w:val="24"/>
        </w:rPr>
      </w:pPr>
      <w:r>
        <w:rPr>
          <w:rFonts w:ascii="Arial" w:hAnsi="Arial" w:cs="Arial"/>
          <w:sz w:val="24"/>
          <w:szCs w:val="24"/>
        </w:rPr>
        <w:t>Zwany dalej Zamawiającym,</w:t>
      </w:r>
    </w:p>
    <w:p w:rsidR="00BD1716" w:rsidRDefault="001C42E3">
      <w:pPr>
        <w:jc w:val="both"/>
        <w:rPr>
          <w:rFonts w:ascii="Arial" w:hAnsi="Arial" w:cs="Arial"/>
          <w:sz w:val="24"/>
          <w:szCs w:val="24"/>
        </w:rPr>
      </w:pPr>
      <w:r>
        <w:rPr>
          <w:rFonts w:ascii="Arial" w:hAnsi="Arial" w:cs="Arial"/>
          <w:sz w:val="24"/>
          <w:szCs w:val="24"/>
        </w:rPr>
        <w:t xml:space="preserve"> a </w:t>
      </w:r>
    </w:p>
    <w:p w:rsidR="00BD1716" w:rsidRDefault="001C42E3">
      <w:pPr>
        <w:jc w:val="both"/>
        <w:rPr>
          <w:rFonts w:ascii="Arial" w:hAnsi="Arial" w:cs="Arial"/>
          <w:b/>
          <w:sz w:val="24"/>
          <w:szCs w:val="24"/>
        </w:rPr>
      </w:pPr>
      <w:r>
        <w:rPr>
          <w:rFonts w:ascii="Arial" w:hAnsi="Arial" w:cs="Arial"/>
          <w:b/>
          <w:sz w:val="24"/>
          <w:szCs w:val="24"/>
        </w:rPr>
        <w:t>……………………………………………………………………………………………………………………….</w:t>
      </w:r>
    </w:p>
    <w:p w:rsidR="00BD1716" w:rsidRDefault="001C42E3">
      <w:pPr>
        <w:jc w:val="both"/>
        <w:rPr>
          <w:rFonts w:ascii="Arial" w:hAnsi="Arial" w:cs="Arial"/>
          <w:sz w:val="24"/>
          <w:szCs w:val="24"/>
        </w:rPr>
      </w:pPr>
      <w:r>
        <w:rPr>
          <w:rFonts w:ascii="Arial" w:hAnsi="Arial" w:cs="Arial"/>
          <w:sz w:val="24"/>
          <w:szCs w:val="24"/>
        </w:rPr>
        <w:t xml:space="preserve">Reprezentowanym/ą przez: </w:t>
      </w:r>
    </w:p>
    <w:p w:rsidR="00BD1716" w:rsidRDefault="001C42E3">
      <w:pPr>
        <w:jc w:val="both"/>
        <w:rPr>
          <w:rFonts w:ascii="Arial" w:hAnsi="Arial" w:cs="Arial"/>
          <w:b/>
          <w:sz w:val="24"/>
          <w:szCs w:val="24"/>
        </w:rPr>
      </w:pPr>
      <w:r>
        <w:rPr>
          <w:rFonts w:ascii="Arial" w:hAnsi="Arial" w:cs="Arial"/>
          <w:b/>
          <w:sz w:val="24"/>
          <w:szCs w:val="24"/>
        </w:rPr>
        <w:t>………………………………………………………………………………………………………………………</w:t>
      </w:r>
    </w:p>
    <w:p w:rsidR="00BD1716" w:rsidRDefault="001C42E3">
      <w:pPr>
        <w:jc w:val="both"/>
        <w:rPr>
          <w:rFonts w:ascii="Arial" w:hAnsi="Arial" w:cs="Arial"/>
          <w:sz w:val="24"/>
          <w:szCs w:val="24"/>
        </w:rPr>
      </w:pPr>
      <w:r>
        <w:rPr>
          <w:rFonts w:ascii="Arial" w:hAnsi="Arial" w:cs="Arial"/>
          <w:sz w:val="24"/>
          <w:szCs w:val="24"/>
        </w:rPr>
        <w:t xml:space="preserve"> Zwanym/ą dalej Wykonawcą.</w:t>
      </w:r>
    </w:p>
    <w:p w:rsidR="00BD1716" w:rsidRDefault="00BD1716">
      <w:pPr>
        <w:jc w:val="both"/>
        <w:rPr>
          <w:rFonts w:ascii="Arial" w:hAnsi="Arial" w:cs="Arial"/>
          <w:sz w:val="24"/>
          <w:szCs w:val="24"/>
        </w:rPr>
      </w:pPr>
    </w:p>
    <w:p w:rsidR="00BD1716" w:rsidRDefault="001C42E3">
      <w:pPr>
        <w:ind w:firstLine="708"/>
        <w:jc w:val="both"/>
        <w:rPr>
          <w:rFonts w:ascii="Arial" w:hAnsi="Arial" w:cs="Arial"/>
          <w:sz w:val="24"/>
          <w:szCs w:val="24"/>
        </w:rPr>
      </w:pPr>
      <w:r>
        <w:rPr>
          <w:rFonts w:ascii="Arial" w:hAnsi="Arial" w:cs="Arial"/>
          <w:sz w:val="24"/>
          <w:szCs w:val="24"/>
        </w:rPr>
        <w:t>Niniejsza umowa zostaje zawarta w rezultacie dokonania przez Zamawiającego wyboru oferty najkorzystniejszej w postępowaniu o udzielenie zamówienia publicznego przeprowadzonego w trybie przetargu nieograniczonego na podstawie ustawy z dnia 29 stycznia 2004 roku – Prawo zamówień publicznych</w:t>
      </w:r>
      <w:r>
        <w:rPr>
          <w:rFonts w:ascii="Arial" w:hAnsi="Arial" w:cs="Arial"/>
          <w:sz w:val="20"/>
          <w:szCs w:val="20"/>
        </w:rPr>
        <w:t xml:space="preserve"> </w:t>
      </w:r>
      <w:r>
        <w:rPr>
          <w:rFonts w:ascii="Arial" w:hAnsi="Arial" w:cs="Arial"/>
          <w:sz w:val="24"/>
          <w:szCs w:val="24"/>
        </w:rPr>
        <w:t xml:space="preserve">(tekst jednolity Dz. U. z  2017 r., poz. 1579 i 2018) </w:t>
      </w:r>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1</w:t>
      </w:r>
    </w:p>
    <w:p w:rsidR="00BD1716" w:rsidRDefault="001C42E3">
      <w:pPr>
        <w:widowControl w:val="0"/>
        <w:numPr>
          <w:ilvl w:val="0"/>
          <w:numId w:val="1"/>
        </w:numPr>
        <w:tabs>
          <w:tab w:val="left" w:pos="3306"/>
        </w:tabs>
        <w:spacing w:after="0" w:line="100" w:lineRule="atLeast"/>
        <w:jc w:val="both"/>
        <w:rPr>
          <w:rFonts w:ascii="Arial" w:hAnsi="Arial" w:cs="Arial"/>
          <w:i/>
          <w:sz w:val="24"/>
          <w:szCs w:val="24"/>
          <w:lang w:eastAsia="zh-CN" w:bidi="hi-IN"/>
        </w:rPr>
      </w:pPr>
      <w:r>
        <w:rPr>
          <w:rFonts w:ascii="Arial" w:hAnsi="Arial" w:cs="Arial"/>
          <w:sz w:val="24"/>
          <w:szCs w:val="24"/>
          <w:lang w:eastAsia="zh-CN" w:bidi="hi-IN"/>
        </w:rPr>
        <w:t xml:space="preserve">Wykonawca zobowiązuje się do sukcesywnych dostaw chemii basenowej do </w:t>
      </w:r>
      <w:r>
        <w:rPr>
          <w:rFonts w:ascii="Arial" w:hAnsi="Arial" w:cs="Arial"/>
          <w:b/>
          <w:bCs/>
          <w:sz w:val="24"/>
          <w:szCs w:val="24"/>
          <w:lang w:eastAsia="zh-CN" w:bidi="hi-IN"/>
        </w:rPr>
        <w:t>obiektu Miejskiego Ośrodka Sportu i Rekreacji w Kutnie - Aquapark                         w Kutnie przy ul. Kościuszki 54 oraz do sezonowego basenu odkrytego               w Kutnie przy ul. Narutowicza 47</w:t>
      </w:r>
      <w:r>
        <w:rPr>
          <w:rFonts w:ascii="Arial" w:hAnsi="Arial" w:cs="Arial"/>
          <w:sz w:val="24"/>
          <w:szCs w:val="24"/>
          <w:lang w:eastAsia="zh-CN" w:bidi="hi-IN"/>
        </w:rPr>
        <w:t xml:space="preserve"> </w:t>
      </w:r>
      <w:r>
        <w:rPr>
          <w:rFonts w:ascii="Arial" w:hAnsi="Arial" w:cs="Arial"/>
          <w:i/>
          <w:sz w:val="24"/>
          <w:szCs w:val="24"/>
          <w:lang w:eastAsia="zh-CN" w:bidi="hi-IN"/>
        </w:rPr>
        <w:t xml:space="preserve">zgodnie z opisem przedmiotu zamówienia i ofertą stanowiącą załączniki Nr 1  do niniejszej umowy jako jej integralną </w:t>
      </w:r>
      <w:r>
        <w:rPr>
          <w:rFonts w:ascii="Arial" w:hAnsi="Arial" w:cs="Arial"/>
          <w:i/>
          <w:sz w:val="24"/>
          <w:szCs w:val="24"/>
          <w:lang w:eastAsia="zh-CN" w:bidi="hi-IN"/>
        </w:rPr>
        <w:lastRenderedPageBreak/>
        <w:t>część.</w:t>
      </w:r>
    </w:p>
    <w:p w:rsidR="00BD1716" w:rsidRDefault="001C42E3">
      <w:pPr>
        <w:widowControl w:val="0"/>
        <w:numPr>
          <w:ilvl w:val="0"/>
          <w:numId w:val="1"/>
        </w:numPr>
        <w:tabs>
          <w:tab w:val="left" w:pos="3306"/>
        </w:tabs>
        <w:spacing w:after="0" w:line="100" w:lineRule="atLeast"/>
        <w:jc w:val="both"/>
        <w:rPr>
          <w:rFonts w:ascii="Arial" w:hAnsi="Arial" w:cs="Arial"/>
          <w:sz w:val="24"/>
          <w:szCs w:val="24"/>
          <w:lang w:eastAsia="zh-CN" w:bidi="hi-IN"/>
        </w:rPr>
      </w:pPr>
      <w:r>
        <w:rPr>
          <w:rFonts w:ascii="Arial" w:hAnsi="Arial" w:cs="Arial"/>
          <w:bCs/>
          <w:sz w:val="24"/>
          <w:szCs w:val="24"/>
          <w:lang w:eastAsia="zh-CN" w:bidi="hi-IN"/>
        </w:rPr>
        <w:t xml:space="preserve">Miejsce dostawy – bezpośrednio do obiektu Aquapark-Kutno, ul. Kościuszki 54, 99-300 Kutno, </w:t>
      </w:r>
      <w:r>
        <w:rPr>
          <w:rFonts w:ascii="Arial" w:hAnsi="Arial" w:cs="Arial"/>
          <w:sz w:val="24"/>
          <w:szCs w:val="24"/>
          <w:lang w:eastAsia="zh-CN" w:bidi="hi-IN"/>
        </w:rPr>
        <w:t>a w okresie letnim czerwiec – sierpień również na obiekt basenu zewnętrznego w Kutnie,  ul. Narutowicza 47.</w:t>
      </w:r>
    </w:p>
    <w:p w:rsidR="00BD1716" w:rsidRDefault="001C42E3">
      <w:pPr>
        <w:widowControl w:val="0"/>
        <w:numPr>
          <w:ilvl w:val="0"/>
          <w:numId w:val="1"/>
        </w:numPr>
        <w:tabs>
          <w:tab w:val="left" w:pos="3306"/>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oświadcza, że środki wymienione w ust. 1 powyżej będące przedmiotem dostawy spełniają wymagania techniczne i bezpieczeństwa, a w szczególności odpowiadają wszystkim cechom określonym w opisie zamówienia, są zgodne z obowiązującymi normami i przepisami bezpieczeństwa oraz odpowiadają potrzebom zamawiającego.</w:t>
      </w:r>
    </w:p>
    <w:p w:rsidR="00BD1716" w:rsidRDefault="001C42E3">
      <w:pPr>
        <w:widowControl w:val="0"/>
        <w:numPr>
          <w:ilvl w:val="0"/>
          <w:numId w:val="1"/>
        </w:numPr>
        <w:tabs>
          <w:tab w:val="left" w:pos="3306"/>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w ramach przedmiotu zamówienia zobowiązany jest do przeprowadzenia minimum raz na 6 miesięcy szkoleń z zastosowania środków chemii basenowej oraz utrzymania czystości sanitarno-epidemiologicznej na krytych pływalniach dla 10 pracowników Zamawiającego w terminie z nim uzgodnionym. Z przeprowadzonych szkoleń sporządzony zostanie protokół.</w:t>
      </w:r>
    </w:p>
    <w:p w:rsidR="00BD1716" w:rsidRDefault="001C42E3">
      <w:pPr>
        <w:widowControl w:val="0"/>
        <w:numPr>
          <w:ilvl w:val="0"/>
          <w:numId w:val="1"/>
        </w:numPr>
        <w:tabs>
          <w:tab w:val="left" w:pos="3306"/>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w ramach przedmiotu zamówienia zobowiązany jest do przeprowadzenia minimum raz na 3 miesiące badań czystości mikrobiologicznej powierzchni (testy ATP – 5 punktów pomiarowych) i wody (testy ATP – 3 punkty pomiarowe) na obiektach Zamawiającego tj. Aquapark Kutno, ul. Kościuszki 54 oraz Basen Miejski przy ul. Narutowicza 47 w terminie uzgodnionym z Zamawiającym. Z przeprowadzonych badań sporządzony zostanie protokół.</w:t>
      </w:r>
    </w:p>
    <w:p w:rsidR="00BD1716" w:rsidRDefault="00BD1716">
      <w:pPr>
        <w:widowControl w:val="0"/>
        <w:spacing w:after="0" w:line="100" w:lineRule="atLeast"/>
        <w:ind w:firstLine="431"/>
        <w:jc w:val="center"/>
        <w:rPr>
          <w:rFonts w:ascii="Arial" w:hAnsi="Arial" w:cs="Arial"/>
          <w:b/>
          <w:bCs/>
          <w:sz w:val="24"/>
          <w:szCs w:val="24"/>
          <w:lang w:eastAsia="zh-CN" w:bidi="hi-IN"/>
        </w:rPr>
      </w:pPr>
    </w:p>
    <w:p w:rsidR="00BD1716" w:rsidRDefault="001C42E3">
      <w:pPr>
        <w:widowControl w:val="0"/>
        <w:spacing w:after="0" w:line="100" w:lineRule="atLeast"/>
        <w:ind w:firstLine="431"/>
        <w:jc w:val="center"/>
        <w:rPr>
          <w:rFonts w:ascii="Arial" w:hAnsi="Arial" w:cs="Arial"/>
          <w:b/>
          <w:bCs/>
          <w:sz w:val="24"/>
          <w:szCs w:val="20"/>
          <w:lang w:eastAsia="zh-CN" w:bidi="hi-IN"/>
        </w:rPr>
      </w:pPr>
      <w:r>
        <w:rPr>
          <w:rFonts w:ascii="Arial" w:hAnsi="Arial" w:cs="Arial"/>
          <w:b/>
          <w:bCs/>
          <w:sz w:val="24"/>
          <w:szCs w:val="20"/>
          <w:lang w:eastAsia="zh-CN" w:bidi="hi-IN"/>
        </w:rPr>
        <w:t>§ 2</w:t>
      </w:r>
    </w:p>
    <w:p w:rsidR="00BD1716" w:rsidRDefault="001C42E3">
      <w:pPr>
        <w:widowControl w:val="0"/>
        <w:numPr>
          <w:ilvl w:val="3"/>
          <w:numId w:val="2"/>
        </w:numPr>
        <w:spacing w:after="0" w:line="100" w:lineRule="atLeast"/>
        <w:ind w:left="851" w:hanging="426"/>
        <w:jc w:val="both"/>
        <w:rPr>
          <w:rFonts w:ascii="Arial" w:hAnsi="Arial" w:cs="Arial"/>
          <w:b/>
          <w:bCs/>
          <w:sz w:val="24"/>
          <w:szCs w:val="24"/>
          <w:lang w:eastAsia="zh-CN" w:bidi="hi-IN"/>
        </w:rPr>
      </w:pPr>
      <w:r>
        <w:rPr>
          <w:rFonts w:ascii="Arial" w:hAnsi="Arial" w:cs="Arial"/>
          <w:sz w:val="24"/>
          <w:szCs w:val="24"/>
          <w:lang w:eastAsia="zh-CN" w:bidi="hi-IN"/>
        </w:rPr>
        <w:t xml:space="preserve">Dostarczenie przedmiotu umowy następować będzie sukcesywnie w okresie 3 lat od dnia </w:t>
      </w:r>
      <w:r>
        <w:rPr>
          <w:rFonts w:ascii="Arial" w:hAnsi="Arial" w:cs="Arial"/>
          <w:b/>
          <w:sz w:val="24"/>
          <w:szCs w:val="24"/>
          <w:lang w:eastAsia="zh-CN" w:bidi="hi-IN"/>
        </w:rPr>
        <w:t>1 maja</w:t>
      </w:r>
      <w:r>
        <w:rPr>
          <w:rFonts w:ascii="Arial" w:hAnsi="Arial" w:cs="Arial"/>
          <w:sz w:val="24"/>
          <w:szCs w:val="24"/>
          <w:lang w:eastAsia="zh-CN" w:bidi="hi-IN"/>
        </w:rPr>
        <w:t xml:space="preserve"> </w:t>
      </w:r>
      <w:r>
        <w:rPr>
          <w:rFonts w:ascii="Arial" w:hAnsi="Arial" w:cs="Arial"/>
          <w:b/>
          <w:bCs/>
          <w:sz w:val="24"/>
          <w:szCs w:val="24"/>
          <w:lang w:eastAsia="zh-CN" w:bidi="hi-IN"/>
        </w:rPr>
        <w:t xml:space="preserve">2018 r., zgodnie z zamówieniami Zamawiającego składanymi telefonicznie, faksem lub mailowo w czasie nie dłuższym niż ...  godzin od złożenia zamówienia.  </w:t>
      </w:r>
    </w:p>
    <w:p w:rsidR="00BD1716" w:rsidRDefault="001C42E3">
      <w:pPr>
        <w:widowControl w:val="0"/>
        <w:numPr>
          <w:ilvl w:val="3"/>
          <w:numId w:val="2"/>
        </w:numPr>
        <w:spacing w:after="0" w:line="100" w:lineRule="atLeast"/>
        <w:ind w:left="851" w:hanging="426"/>
        <w:jc w:val="both"/>
        <w:rPr>
          <w:rFonts w:ascii="Arial" w:hAnsi="Arial" w:cs="Arial"/>
          <w:sz w:val="24"/>
          <w:szCs w:val="24"/>
          <w:lang w:eastAsia="zh-CN" w:bidi="hi-IN"/>
        </w:rPr>
      </w:pPr>
      <w:r>
        <w:rPr>
          <w:rFonts w:ascii="Arial" w:hAnsi="Arial" w:cs="Arial"/>
          <w:sz w:val="24"/>
          <w:szCs w:val="24"/>
          <w:lang w:eastAsia="zh-CN" w:bidi="hi-IN"/>
        </w:rPr>
        <w:t>O przewidywanym terminie (godzinie) dostarczenia przedmiotu umowy Wykonawca ma obowiązek zawiadomić Zastępcę Dyrektora MOSiR ds. technicznych tel. +48 24 357 56 01, kom. 600 395 443.</w:t>
      </w:r>
    </w:p>
    <w:p w:rsidR="00BD1716" w:rsidRDefault="001C42E3">
      <w:pPr>
        <w:widowControl w:val="0"/>
        <w:numPr>
          <w:ilvl w:val="3"/>
          <w:numId w:val="2"/>
        </w:numPr>
        <w:spacing w:after="0" w:line="100" w:lineRule="atLeast"/>
        <w:ind w:left="851" w:hanging="426"/>
        <w:jc w:val="both"/>
        <w:rPr>
          <w:rFonts w:ascii="Arial" w:hAnsi="Arial" w:cs="Arial"/>
          <w:sz w:val="24"/>
          <w:szCs w:val="24"/>
          <w:lang w:eastAsia="zh-CN" w:bidi="hi-IN"/>
        </w:rPr>
      </w:pPr>
      <w:r>
        <w:rPr>
          <w:rFonts w:ascii="Arial" w:hAnsi="Arial" w:cs="Arial"/>
          <w:sz w:val="24"/>
          <w:szCs w:val="24"/>
          <w:lang w:eastAsia="zh-CN" w:bidi="hi-IN"/>
        </w:rPr>
        <w:t>Wykonawca zobowiązuje się wykonać zamówienia z dołożeniem należytej staranności przy uwzględnieniu zawodowego charakteru prowadzonej działalności.</w:t>
      </w:r>
    </w:p>
    <w:p w:rsidR="00BD1716" w:rsidRDefault="00BD1716">
      <w:pPr>
        <w:widowControl w:val="0"/>
        <w:spacing w:after="0" w:line="100" w:lineRule="atLeast"/>
        <w:jc w:val="center"/>
        <w:rPr>
          <w:rFonts w:ascii="Times New Roman" w:hAnsi="Times New Roman" w:cs="Arial"/>
          <w:b/>
          <w:sz w:val="24"/>
          <w:szCs w:val="24"/>
          <w:lang w:eastAsia="zh-CN" w:bidi="hi-IN"/>
        </w:rPr>
      </w:pPr>
    </w:p>
    <w:p w:rsidR="00BD1716" w:rsidRDefault="001C42E3">
      <w:pPr>
        <w:widowControl w:val="0"/>
        <w:spacing w:after="0" w:line="100" w:lineRule="atLeast"/>
        <w:jc w:val="center"/>
        <w:rPr>
          <w:rFonts w:ascii="Times New Roman" w:hAnsi="Times New Roman" w:cs="Mangal"/>
          <w:b/>
          <w:sz w:val="24"/>
          <w:szCs w:val="24"/>
          <w:lang w:eastAsia="zh-CN" w:bidi="hi-IN"/>
        </w:rPr>
      </w:pPr>
      <w:r>
        <w:rPr>
          <w:rFonts w:ascii="Times New Roman" w:hAnsi="Times New Roman" w:cs="Arial"/>
          <w:b/>
          <w:sz w:val="24"/>
          <w:szCs w:val="24"/>
          <w:lang w:val="en-US" w:eastAsia="zh-CN" w:bidi="hi-IN"/>
        </w:rPr>
        <w:t>§</w:t>
      </w:r>
      <w:r>
        <w:rPr>
          <w:rFonts w:ascii="Times New Roman" w:hAnsi="Times New Roman" w:cs="Mangal"/>
          <w:b/>
          <w:sz w:val="24"/>
          <w:szCs w:val="24"/>
          <w:lang w:eastAsia="zh-CN" w:bidi="hi-IN"/>
        </w:rPr>
        <w:t xml:space="preserve"> 3</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Dostawa przedmiotu umowy winna być poprzedzona badaniem technicznym. Miejscem przeprowadzenia badania jest obiekt Aquaparku Kutno, ul. Kościuszki 54 lub basen odkryty przy ul. Narutowicza 47. Z odbioru zostanie sporządzony protokół odbioru.  </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Do przedmiotu umowy winny  być dołączone certyfikaty CE, atesty, metki fabryczne, etykiety, instrukcje w języku polskim a także wymagane w SIWZ Rozdział 5 ust. 10 SIWZ dokumenty potwierdzające, że dostawy odpowiadają wymaganiom Zamawiającego.</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Na dostarczony przedmiot umowy wykonawca udziela gwarancji: 24 miesiące i ponosić będzie odpowiedzialność z tytułu rękojmi zgodnie z przepisami kodeksu cywilnego</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Zamawiający zastrzega sobie prawo odmowy odbioru w przypadku stwierdzenia wad. W takim przypadku wykonawca zobowiązany będzie do wymiany wadliwych części dostawy.</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 odbiorze uczestniczyć będą przedstawiciele Zamawiającego i Wykonawcy.</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lastRenderedPageBreak/>
        <w:t>Protokół odbioru sporządzi Zamawiający i doręczy Wykonawcy w dniu odbioru.</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Jeżeli wady stwierdzone w toku odbioru uniemożliwiają korzystanie z przedmiotu odbioru  lub dostarczony przedmiot nie odpowiada warunkom określonym w specyfikacji istotnych warunków zamówienia Wykonawca zobowiązany będzie do dostarczenia środków będących przedmiotem umowy wolnego od wad odpowiadających wszystkim wymaganiom Zamawiającego określonym w umowie i SIWZ niezależnie od wysokości związanych z tym kosztów.</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O wykryciu wady w trakcie użytkowania po odbiorze Zamawiający obowiązany jest zawiadomić Wykonawcę na piśmie w terminie 14 dni od daty jej ujawnienia.</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Istnienie wady winno być stwierdzone protokolarnie. O dacie i miejscu oględzin mających na celu jej stwierdzenie Zamawiający powiadomi Wykonawcę na piśmie  na 7  dni przed dokonaniem oględzin, chyba że Strony umówią się inaczej. Zamawiający wyznaczy termin wymiany środków. W przypadku nie stawienia się Wykonawcy w wyznaczonym terminie Zamawiający będzie upoważniony do jednostronnego sporządzenia protokołu stwierdzającego wady.</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Wymiana środków winna być stwierdzona protokolarnie. </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nie może odmówić wymiany środków na swój koszt bez względu na wysokość związanych z  tym kosztów, w szczególności w przypadku stwierdzenia złej jakości środków, ich nieskuteczności, braku właściwości określonych w SIWZ i ofercie, zaleceń służb sanitarno-porządkowych i bhp.</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Zamawiający może dochodzić roszczeń z tytułu rękojmi  za wady oraz gwarancji także po upływie terminów  rękojmi, gwarancji jeżeli reklamował wadę przed upływem tych terminów.</w:t>
      </w:r>
    </w:p>
    <w:p w:rsidR="00BD1716" w:rsidRDefault="001C42E3">
      <w:pPr>
        <w:widowControl w:val="0"/>
        <w:numPr>
          <w:ilvl w:val="0"/>
          <w:numId w:val="3"/>
        </w:numPr>
        <w:spacing w:after="0" w:line="100" w:lineRule="atLeast"/>
        <w:jc w:val="both"/>
        <w:rPr>
          <w:rFonts w:ascii="Arial" w:hAnsi="Arial" w:cs="Arial"/>
          <w:bCs/>
          <w:sz w:val="24"/>
          <w:szCs w:val="24"/>
          <w:lang w:eastAsia="zh-CN" w:bidi="hi-IN"/>
        </w:rPr>
      </w:pPr>
      <w:r>
        <w:rPr>
          <w:rFonts w:ascii="Arial" w:hAnsi="Arial" w:cs="Arial"/>
          <w:sz w:val="24"/>
          <w:szCs w:val="24"/>
          <w:lang w:eastAsia="zh-CN" w:bidi="hi-IN"/>
        </w:rPr>
        <w:t xml:space="preserve">Wykonawca zobowiązuje się wobec Zamawiającego do spełnienia wszelkich roszczeń wynikłych z  tytułu nienależytego wykonania przedmiotu zamówienia na podstawie </w:t>
      </w:r>
      <w:r>
        <w:rPr>
          <w:rFonts w:ascii="Arial" w:hAnsi="Arial" w:cs="Arial"/>
          <w:bCs/>
          <w:sz w:val="24"/>
          <w:szCs w:val="24"/>
          <w:lang w:eastAsia="zh-CN" w:bidi="hi-IN"/>
        </w:rPr>
        <w:t>obowiązujących przepisów  Kodeksu Cywilnego, w tym o rękojmi za wady fizyczne i gwarancji.</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W przypadku opóźnienia powyżej 5 dni w wymianie wadliwej partii środków Zamawiający będzie uprawniony do ich wymiany na koszt Wykonawcy, na co wykonawca wyraża zgodę. </w:t>
      </w:r>
    </w:p>
    <w:p w:rsidR="00BD1716" w:rsidRDefault="00BD1716">
      <w:pPr>
        <w:widowControl w:val="0"/>
        <w:tabs>
          <w:tab w:val="center" w:pos="6336"/>
          <w:tab w:val="right" w:pos="10872"/>
        </w:tabs>
        <w:spacing w:before="240" w:after="0" w:line="100" w:lineRule="atLeast"/>
        <w:ind w:left="360"/>
        <w:jc w:val="both"/>
        <w:rPr>
          <w:rFonts w:ascii="Arial" w:hAnsi="Arial" w:cs="Arial"/>
          <w:sz w:val="24"/>
          <w:szCs w:val="24"/>
          <w:lang w:eastAsia="zh-CN" w:bidi="hi-IN"/>
        </w:rPr>
      </w:pPr>
    </w:p>
    <w:p w:rsidR="00BD1716" w:rsidRDefault="00BD1716">
      <w:pPr>
        <w:widowControl w:val="0"/>
        <w:spacing w:after="0" w:line="100" w:lineRule="atLeast"/>
        <w:ind w:firstLine="431"/>
        <w:jc w:val="both"/>
        <w:rPr>
          <w:rFonts w:ascii="Arial" w:hAnsi="Arial" w:cs="Arial"/>
          <w:b/>
          <w:bCs/>
          <w:sz w:val="24"/>
          <w:szCs w:val="24"/>
          <w:lang w:eastAsia="zh-CN" w:bidi="hi-IN"/>
        </w:rPr>
      </w:pPr>
    </w:p>
    <w:p w:rsidR="00BD1716" w:rsidRDefault="001C42E3">
      <w:pPr>
        <w:widowControl w:val="0"/>
        <w:spacing w:after="0" w:line="100" w:lineRule="atLeast"/>
        <w:jc w:val="center"/>
        <w:rPr>
          <w:rFonts w:ascii="Arial" w:hAnsi="Arial" w:cs="Arial"/>
          <w:b/>
          <w:bCs/>
          <w:sz w:val="24"/>
          <w:szCs w:val="24"/>
          <w:lang w:eastAsia="zh-CN" w:bidi="hi-IN"/>
        </w:rPr>
      </w:pPr>
      <w:r>
        <w:rPr>
          <w:rFonts w:ascii="Arial" w:hAnsi="Arial" w:cs="Arial"/>
          <w:b/>
          <w:bCs/>
          <w:sz w:val="24"/>
          <w:szCs w:val="24"/>
          <w:lang w:eastAsia="zh-CN" w:bidi="hi-IN"/>
        </w:rPr>
        <w:t>§ 4</w:t>
      </w:r>
    </w:p>
    <w:p w:rsidR="00BD1716" w:rsidRDefault="001C42E3">
      <w:pPr>
        <w:widowControl w:val="0"/>
        <w:numPr>
          <w:ilvl w:val="0"/>
          <w:numId w:val="4"/>
        </w:numPr>
        <w:spacing w:after="0" w:line="100" w:lineRule="atLeast"/>
        <w:ind w:left="0"/>
        <w:jc w:val="both"/>
        <w:rPr>
          <w:rFonts w:ascii="Arial" w:hAnsi="Arial" w:cs="Arial"/>
          <w:bCs/>
          <w:sz w:val="24"/>
          <w:szCs w:val="24"/>
          <w:lang w:eastAsia="zh-CN" w:bidi="hi-IN"/>
        </w:rPr>
      </w:pPr>
      <w:r>
        <w:rPr>
          <w:rFonts w:ascii="Arial" w:hAnsi="Arial" w:cs="Arial"/>
          <w:bCs/>
          <w:sz w:val="24"/>
          <w:szCs w:val="24"/>
          <w:lang w:eastAsia="zh-CN" w:bidi="hi-IN"/>
        </w:rPr>
        <w:t>Przedmiot umowy dostarczony będzie w sposób zabezpieczający przed uszkodzeniem i zniszczeniem.</w:t>
      </w:r>
    </w:p>
    <w:p w:rsidR="00BD1716" w:rsidRDefault="001C42E3">
      <w:pPr>
        <w:widowControl w:val="0"/>
        <w:numPr>
          <w:ilvl w:val="0"/>
          <w:numId w:val="4"/>
        </w:numPr>
        <w:spacing w:after="0" w:line="100" w:lineRule="atLeast"/>
        <w:ind w:left="0"/>
        <w:jc w:val="both"/>
        <w:rPr>
          <w:rFonts w:ascii="Arial" w:hAnsi="Arial" w:cs="Arial"/>
          <w:bCs/>
          <w:sz w:val="24"/>
          <w:szCs w:val="24"/>
          <w:lang w:eastAsia="zh-CN" w:bidi="hi-IN"/>
        </w:rPr>
      </w:pPr>
      <w:r>
        <w:rPr>
          <w:rFonts w:ascii="Arial" w:hAnsi="Arial" w:cs="Arial"/>
          <w:bCs/>
          <w:sz w:val="24"/>
          <w:szCs w:val="24"/>
          <w:lang w:eastAsia="zh-CN" w:bidi="hi-IN"/>
        </w:rPr>
        <w:t>Ryzyko utraty i uszkodzenia przedmiotu umowy w czasie transportu do zamawiającego ponosi wykonawca</w:t>
      </w:r>
    </w:p>
    <w:p w:rsidR="00BD1716" w:rsidRDefault="00BD1716">
      <w:pPr>
        <w:widowControl w:val="0"/>
        <w:spacing w:after="0" w:line="100" w:lineRule="atLeast"/>
        <w:jc w:val="both"/>
        <w:rPr>
          <w:rFonts w:ascii="Arial" w:hAnsi="Arial" w:cs="Arial"/>
          <w:sz w:val="24"/>
          <w:szCs w:val="24"/>
          <w:lang w:eastAsia="zh-CN" w:bidi="hi-IN"/>
        </w:rPr>
      </w:pPr>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5</w:t>
      </w:r>
    </w:p>
    <w:p w:rsidR="00BD1716" w:rsidRDefault="001C42E3">
      <w:pPr>
        <w:widowControl w:val="0"/>
        <w:numPr>
          <w:ilvl w:val="0"/>
          <w:numId w:val="5"/>
        </w:numPr>
        <w:spacing w:after="0" w:line="100" w:lineRule="atLeast"/>
        <w:ind w:left="0"/>
        <w:jc w:val="both"/>
        <w:rPr>
          <w:rFonts w:ascii="Arial" w:hAnsi="Arial" w:cs="Arial"/>
          <w:sz w:val="24"/>
          <w:szCs w:val="24"/>
          <w:lang w:eastAsia="zh-CN" w:bidi="hi-IN"/>
        </w:rPr>
      </w:pPr>
      <w:r>
        <w:rPr>
          <w:rFonts w:ascii="Arial" w:hAnsi="Arial" w:cs="Arial"/>
          <w:sz w:val="24"/>
          <w:szCs w:val="24"/>
          <w:lang w:eastAsia="zh-CN" w:bidi="hi-IN"/>
        </w:rPr>
        <w:t xml:space="preserve">Zamawiający zobowiązuje się zapłacić za dostarczony przedmiot umowy  zgodnie  </w:t>
      </w:r>
      <w:r>
        <w:rPr>
          <w:rFonts w:ascii="Arial" w:hAnsi="Arial" w:cs="Arial"/>
          <w:sz w:val="24"/>
          <w:szCs w:val="24"/>
          <w:lang w:eastAsia="zh-CN" w:bidi="hi-IN"/>
        </w:rPr>
        <w:br/>
        <w:t>z ofertą cenową, która stanowi załącznik do niniejszej umowy kwotę nie wyższą niż</w:t>
      </w:r>
      <w:r>
        <w:rPr>
          <w:rFonts w:ascii="Arial" w:hAnsi="Arial" w:cs="Arial"/>
          <w:b/>
          <w:bCs/>
          <w:sz w:val="24"/>
          <w:szCs w:val="24"/>
          <w:lang w:eastAsia="zh-CN" w:bidi="hi-IN"/>
        </w:rPr>
        <w:t xml:space="preserve"> …………………..</w:t>
      </w:r>
      <w:r w:rsidR="001600E3" w:rsidRPr="001600E3">
        <w:rPr>
          <w:rFonts w:ascii="Arial" w:hAnsi="Arial" w:cs="Arial"/>
          <w:bCs/>
          <w:sz w:val="24"/>
          <w:szCs w:val="24"/>
          <w:lang w:eastAsia="zh-CN" w:bidi="hi-IN"/>
        </w:rPr>
        <w:t>zł</w:t>
      </w:r>
      <w:r w:rsidR="001600E3">
        <w:rPr>
          <w:rFonts w:ascii="Arial" w:hAnsi="Arial" w:cs="Arial"/>
          <w:bCs/>
          <w:sz w:val="24"/>
          <w:szCs w:val="24"/>
          <w:lang w:eastAsia="zh-CN" w:bidi="hi-IN"/>
        </w:rPr>
        <w:t xml:space="preserve">. </w:t>
      </w:r>
      <w:r w:rsidR="0020645F">
        <w:rPr>
          <w:rFonts w:ascii="Arial" w:hAnsi="Arial" w:cs="Arial"/>
          <w:sz w:val="24"/>
          <w:szCs w:val="24"/>
          <w:lang w:eastAsia="zh-CN" w:bidi="hi-IN"/>
        </w:rPr>
        <w:t xml:space="preserve">brutto </w:t>
      </w:r>
      <w:bookmarkStart w:id="0" w:name="_GoBack"/>
      <w:bookmarkEnd w:id="0"/>
      <w:r w:rsidR="001600E3" w:rsidRPr="001600E3">
        <w:rPr>
          <w:rFonts w:ascii="Arial" w:hAnsi="Arial" w:cs="Arial"/>
          <w:sz w:val="24"/>
          <w:szCs w:val="24"/>
          <w:lang w:eastAsia="zh-CN" w:bidi="hi-IN"/>
        </w:rPr>
        <w:t>(</w:t>
      </w:r>
      <w:r w:rsidR="001600E3">
        <w:rPr>
          <w:rFonts w:ascii="Arial" w:hAnsi="Arial" w:cs="Arial"/>
          <w:sz w:val="24"/>
          <w:szCs w:val="24"/>
          <w:lang w:eastAsia="zh-CN" w:bidi="hi-IN"/>
        </w:rPr>
        <w:t xml:space="preserve">słownie złotych: ………………….). </w:t>
      </w:r>
      <w:r>
        <w:rPr>
          <w:rFonts w:ascii="Arial" w:hAnsi="Arial" w:cs="Arial"/>
          <w:sz w:val="24"/>
          <w:szCs w:val="24"/>
          <w:lang w:eastAsia="zh-CN" w:bidi="hi-IN"/>
        </w:rPr>
        <w:t xml:space="preserve"> </w:t>
      </w:r>
    </w:p>
    <w:p w:rsidR="00BD1716" w:rsidRDefault="001C42E3">
      <w:pPr>
        <w:widowControl w:val="0"/>
        <w:numPr>
          <w:ilvl w:val="0"/>
          <w:numId w:val="5"/>
        </w:numPr>
        <w:spacing w:after="0" w:line="100" w:lineRule="atLeast"/>
        <w:ind w:left="0"/>
        <w:jc w:val="both"/>
        <w:rPr>
          <w:rFonts w:ascii="Arial" w:hAnsi="Arial" w:cs="Arial"/>
          <w:sz w:val="24"/>
          <w:szCs w:val="24"/>
          <w:lang w:eastAsia="zh-CN" w:bidi="hi-IN"/>
        </w:rPr>
      </w:pPr>
      <w:r>
        <w:rPr>
          <w:rFonts w:ascii="Arial" w:hAnsi="Arial" w:cs="Arial"/>
          <w:sz w:val="24"/>
          <w:szCs w:val="24"/>
          <w:lang w:eastAsia="zh-CN" w:bidi="hi-IN"/>
        </w:rPr>
        <w:t>Zapłata za dostarczaną każdorazowo partię środków następować będzie w wysokości stanowiącej iloczyn ceny jednostkowej brutto wskazanej w ofercie i ilości środków.</w:t>
      </w:r>
    </w:p>
    <w:p w:rsidR="00BD1716" w:rsidRDefault="001C42E3">
      <w:pPr>
        <w:widowControl w:val="0"/>
        <w:numPr>
          <w:ilvl w:val="0"/>
          <w:numId w:val="5"/>
        </w:numPr>
        <w:spacing w:after="0" w:line="100" w:lineRule="atLeast"/>
        <w:ind w:left="0"/>
        <w:jc w:val="both"/>
        <w:rPr>
          <w:rFonts w:ascii="Arial" w:hAnsi="Arial" w:cs="Arial"/>
          <w:color w:val="000000"/>
          <w:spacing w:val="-5"/>
          <w:sz w:val="24"/>
          <w:szCs w:val="24"/>
          <w:lang w:eastAsia="zh-CN" w:bidi="hi-IN"/>
        </w:rPr>
      </w:pPr>
      <w:r>
        <w:rPr>
          <w:rFonts w:ascii="Arial" w:hAnsi="Arial" w:cs="Arial"/>
          <w:color w:val="000000"/>
          <w:spacing w:val="2"/>
          <w:sz w:val="24"/>
          <w:szCs w:val="24"/>
          <w:lang w:eastAsia="zh-CN" w:bidi="hi-IN"/>
        </w:rPr>
        <w:t xml:space="preserve">Ceny jednostkowe brutto wskazane w ofercie nie ulegną zmianie przez cały okres </w:t>
      </w:r>
      <w:r>
        <w:rPr>
          <w:rFonts w:ascii="Arial" w:hAnsi="Arial" w:cs="Arial"/>
          <w:color w:val="000000"/>
          <w:spacing w:val="-5"/>
          <w:sz w:val="24"/>
          <w:szCs w:val="24"/>
          <w:lang w:eastAsia="zh-CN" w:bidi="hi-IN"/>
        </w:rPr>
        <w:lastRenderedPageBreak/>
        <w:t>trwania umowy, z zastrzeżeniem § 10  ust. 2- 9.</w:t>
      </w:r>
    </w:p>
    <w:p w:rsidR="00BD1716" w:rsidRDefault="00BD1716">
      <w:pPr>
        <w:widowControl w:val="0"/>
        <w:spacing w:after="0" w:line="100" w:lineRule="atLeast"/>
        <w:jc w:val="center"/>
        <w:rPr>
          <w:rFonts w:ascii="Arial" w:hAnsi="Arial" w:cs="Arial"/>
          <w:b/>
          <w:sz w:val="24"/>
          <w:szCs w:val="24"/>
          <w:lang w:eastAsia="zh-CN" w:bidi="hi-IN"/>
        </w:rPr>
      </w:pPr>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6</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Termin płatności – przelewem po potwierdzonej dostawie w ciągu 21 dni od otrzymania faktury  VAT na konto Wykonawcy wskazane w fakturze.</w:t>
      </w:r>
    </w:p>
    <w:p w:rsidR="00BD1716" w:rsidRDefault="00BD1716">
      <w:pPr>
        <w:widowControl w:val="0"/>
        <w:spacing w:after="0" w:line="100" w:lineRule="atLeast"/>
        <w:jc w:val="both"/>
        <w:rPr>
          <w:rFonts w:ascii="Arial" w:hAnsi="Arial" w:cs="Arial"/>
          <w:sz w:val="24"/>
          <w:szCs w:val="24"/>
          <w:lang w:eastAsia="zh-CN" w:bidi="hi-IN"/>
        </w:rPr>
      </w:pP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Faktury VAT wystawiane będą według następującego wzoru:</w:t>
      </w:r>
    </w:p>
    <w:p w:rsidR="00BD1716" w:rsidRDefault="001C42E3">
      <w:pPr>
        <w:pStyle w:val="NormalnyWeb"/>
        <w:spacing w:before="0" w:after="0"/>
        <w:rPr>
          <w:rFonts w:ascii="Arial" w:hAnsi="Arial" w:cs="Arial"/>
          <w:sz w:val="24"/>
          <w:szCs w:val="24"/>
          <w:u w:val="single"/>
          <w:lang w:eastAsia="ar-SA"/>
        </w:rPr>
      </w:pPr>
      <w:r>
        <w:rPr>
          <w:rFonts w:ascii="Arial" w:hAnsi="Arial" w:cs="Arial"/>
          <w:sz w:val="24"/>
          <w:szCs w:val="24"/>
          <w:u w:val="single"/>
          <w:lang w:eastAsia="ar-SA"/>
        </w:rPr>
        <w:t>Nabywca:</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Miasto Kutno, pl. marsz. J. Piłsudskiego 18</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99-300 Kutno</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NIP 775-00-24-735</w:t>
      </w:r>
    </w:p>
    <w:p w:rsidR="00BD1716" w:rsidRDefault="001C42E3">
      <w:pPr>
        <w:pStyle w:val="NormalnyWeb"/>
        <w:spacing w:before="0" w:after="0"/>
        <w:rPr>
          <w:rFonts w:ascii="Arial" w:hAnsi="Arial" w:cs="Arial"/>
          <w:sz w:val="24"/>
          <w:szCs w:val="24"/>
          <w:u w:val="single"/>
          <w:lang w:eastAsia="ar-SA"/>
        </w:rPr>
      </w:pPr>
      <w:r>
        <w:rPr>
          <w:rFonts w:ascii="Arial" w:hAnsi="Arial" w:cs="Arial"/>
          <w:sz w:val="24"/>
          <w:szCs w:val="24"/>
          <w:u w:val="single"/>
          <w:lang w:eastAsia="ar-SA"/>
        </w:rPr>
        <w:t>Odbiorca:</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Miejski Ośrodek Sportu i Rekreacji w Kutnie</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ul. Kościuszki 26</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99-300 Kutno</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i dostarczane na adres Miejskiego Ośrodka Sportu i Rekreacji w Kutnie.</w:t>
      </w:r>
    </w:p>
    <w:p w:rsidR="00BD1716" w:rsidRDefault="00BD1716">
      <w:pPr>
        <w:widowControl w:val="0"/>
        <w:spacing w:after="0" w:line="100" w:lineRule="atLeast"/>
        <w:jc w:val="both"/>
        <w:rPr>
          <w:rFonts w:ascii="Arial" w:hAnsi="Arial" w:cs="Arial"/>
          <w:b/>
          <w:sz w:val="24"/>
          <w:szCs w:val="24"/>
          <w:lang w:eastAsia="zh-CN" w:bidi="hi-IN"/>
        </w:rPr>
      </w:pPr>
    </w:p>
    <w:p w:rsidR="00BD1716" w:rsidRDefault="00BD1716">
      <w:pPr>
        <w:widowControl w:val="0"/>
        <w:spacing w:after="0" w:line="100" w:lineRule="atLeast"/>
        <w:jc w:val="center"/>
        <w:rPr>
          <w:rFonts w:ascii="Arial" w:hAnsi="Arial" w:cs="Arial"/>
          <w:b/>
          <w:sz w:val="24"/>
          <w:szCs w:val="24"/>
          <w:lang w:eastAsia="zh-CN" w:bidi="hi-IN"/>
        </w:rPr>
      </w:pPr>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7</w:t>
      </w:r>
    </w:p>
    <w:p w:rsidR="00BD1716" w:rsidRDefault="001C42E3">
      <w:pPr>
        <w:widowControl w:val="0"/>
        <w:spacing w:after="0" w:line="100" w:lineRule="atLeast"/>
        <w:jc w:val="both"/>
        <w:rPr>
          <w:rFonts w:ascii="Arial" w:eastAsia="Arial" w:hAnsi="Arial" w:cs="Arial"/>
          <w:sz w:val="24"/>
          <w:szCs w:val="24"/>
          <w:lang w:eastAsia="zh-CN" w:bidi="hi-IN"/>
        </w:rPr>
      </w:pPr>
      <w:r>
        <w:rPr>
          <w:rFonts w:ascii="Arial" w:eastAsia="Arial" w:hAnsi="Arial" w:cs="Arial"/>
          <w:sz w:val="24"/>
          <w:szCs w:val="24"/>
          <w:lang w:eastAsia="zh-CN" w:bidi="hi-IN"/>
        </w:rPr>
        <w:t xml:space="preserve"> </w:t>
      </w:r>
    </w:p>
    <w:p w:rsidR="00BD1716" w:rsidRDefault="001C42E3">
      <w:pPr>
        <w:widowControl w:val="0"/>
        <w:numPr>
          <w:ilvl w:val="0"/>
          <w:numId w:val="6"/>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zobowiązuje się do zapłacenia Zamawiającemu kary umownej :</w:t>
      </w:r>
    </w:p>
    <w:p w:rsidR="00BD1716" w:rsidRDefault="001C42E3">
      <w:pPr>
        <w:widowControl w:val="0"/>
        <w:numPr>
          <w:ilvl w:val="0"/>
          <w:numId w:val="7"/>
        </w:numPr>
        <w:spacing w:after="0" w:line="100" w:lineRule="atLeast"/>
        <w:ind w:left="709" w:hanging="283"/>
        <w:jc w:val="both"/>
        <w:rPr>
          <w:rFonts w:ascii="Arial" w:hAnsi="Arial" w:cs="Arial"/>
          <w:sz w:val="24"/>
          <w:szCs w:val="24"/>
          <w:lang w:eastAsia="zh-CN" w:bidi="hi-IN"/>
        </w:rPr>
      </w:pPr>
      <w:r>
        <w:rPr>
          <w:rFonts w:ascii="Arial" w:hAnsi="Arial" w:cs="Arial"/>
          <w:sz w:val="24"/>
          <w:szCs w:val="24"/>
          <w:lang w:eastAsia="zh-CN" w:bidi="hi-IN"/>
        </w:rPr>
        <w:t xml:space="preserve">w wysokości 10 % wartości zamówienia, gdy Zamawiający odstąpi od umowy  z powodu okoliczności, za które odpowiada Wykonawca,                 </w:t>
      </w:r>
    </w:p>
    <w:p w:rsidR="00BD1716" w:rsidRDefault="001C42E3">
      <w:pPr>
        <w:widowControl w:val="0"/>
        <w:numPr>
          <w:ilvl w:val="0"/>
          <w:numId w:val="7"/>
        </w:numPr>
        <w:spacing w:after="0" w:line="100" w:lineRule="atLeast"/>
        <w:ind w:left="709" w:hanging="256"/>
        <w:jc w:val="both"/>
        <w:rPr>
          <w:rFonts w:ascii="Arial" w:hAnsi="Arial" w:cs="Arial"/>
          <w:sz w:val="24"/>
          <w:szCs w:val="24"/>
          <w:lang w:eastAsia="zh-CN" w:bidi="hi-IN"/>
        </w:rPr>
      </w:pPr>
      <w:r>
        <w:rPr>
          <w:rFonts w:ascii="Arial" w:hAnsi="Arial" w:cs="Arial"/>
          <w:sz w:val="24"/>
          <w:szCs w:val="24"/>
          <w:lang w:eastAsia="zh-CN" w:bidi="hi-IN"/>
        </w:rPr>
        <w:t>w wysokości  1% wartości zamówienia nie dostarczonego w terminie i nie dotrzymanie terminu wymiany środków za każdy rozpoczęty dzień opóźnienia, nie więcej niż 20%.</w:t>
      </w:r>
    </w:p>
    <w:p w:rsidR="00BD1716" w:rsidRDefault="001C42E3">
      <w:pPr>
        <w:widowControl w:val="0"/>
        <w:numPr>
          <w:ilvl w:val="0"/>
          <w:numId w:val="7"/>
        </w:numPr>
        <w:spacing w:after="0" w:line="100" w:lineRule="atLeast"/>
        <w:ind w:left="709" w:hanging="283"/>
        <w:jc w:val="both"/>
        <w:rPr>
          <w:rFonts w:ascii="Arial" w:hAnsi="Arial" w:cs="Arial"/>
          <w:sz w:val="24"/>
          <w:szCs w:val="24"/>
          <w:lang w:eastAsia="zh-CN" w:bidi="hi-IN"/>
        </w:rPr>
      </w:pPr>
      <w:r>
        <w:rPr>
          <w:rFonts w:ascii="Arial" w:hAnsi="Arial" w:cs="Arial"/>
          <w:sz w:val="24"/>
          <w:szCs w:val="24"/>
          <w:lang w:eastAsia="zh-CN" w:bidi="hi-IN"/>
        </w:rPr>
        <w:t>w wysokości 5 % wartości zamówienia w przypadku stwierdzenia nienależytego wykonania umowy, w szczególności w razie stwierdzenia wad przedmiotu dostawy</w:t>
      </w:r>
    </w:p>
    <w:p w:rsidR="00BD1716" w:rsidRDefault="001C42E3">
      <w:pPr>
        <w:widowControl w:val="0"/>
        <w:spacing w:after="0" w:line="100" w:lineRule="atLeast"/>
        <w:ind w:left="709" w:hanging="283"/>
        <w:jc w:val="both"/>
        <w:rPr>
          <w:rFonts w:ascii="Arial" w:hAnsi="Arial" w:cs="Arial"/>
          <w:sz w:val="24"/>
          <w:szCs w:val="24"/>
          <w:lang w:eastAsia="zh-CN" w:bidi="hi-IN"/>
        </w:rPr>
      </w:pPr>
      <w:r>
        <w:rPr>
          <w:rFonts w:ascii="Arial" w:hAnsi="Arial" w:cs="Arial"/>
          <w:sz w:val="24"/>
          <w:szCs w:val="24"/>
          <w:lang w:eastAsia="zh-CN" w:bidi="hi-IN"/>
        </w:rPr>
        <w:t>2. Zamawiający będzie uprawniony do potrącenia z wynagrodzenia Wykonawcy kar umownych.</w:t>
      </w:r>
    </w:p>
    <w:p w:rsidR="00BD1716" w:rsidRDefault="001C42E3">
      <w:pPr>
        <w:widowControl w:val="0"/>
        <w:spacing w:after="0" w:line="100" w:lineRule="atLeast"/>
        <w:ind w:left="709" w:hanging="283"/>
        <w:jc w:val="both"/>
        <w:rPr>
          <w:rFonts w:ascii="Arial" w:hAnsi="Arial" w:cs="Arial"/>
          <w:sz w:val="24"/>
          <w:szCs w:val="24"/>
          <w:lang w:eastAsia="zh-CN" w:bidi="hi-IN"/>
        </w:rPr>
      </w:pPr>
      <w:r>
        <w:rPr>
          <w:rFonts w:ascii="Arial" w:hAnsi="Arial" w:cs="Arial"/>
          <w:sz w:val="24"/>
          <w:szCs w:val="24"/>
          <w:lang w:eastAsia="zh-CN" w:bidi="hi-IN"/>
        </w:rPr>
        <w:t>3. Strony mogą dochodzić na zasadach ogólnych odszkodowań przewyższających kary  umowne lub wynikające z przyczyn innych niż wymienione w ust. 1.</w:t>
      </w:r>
    </w:p>
    <w:p w:rsidR="00BD1716" w:rsidRDefault="00BD1716">
      <w:pPr>
        <w:widowControl w:val="0"/>
        <w:spacing w:after="0" w:line="100" w:lineRule="atLeast"/>
        <w:ind w:left="720" w:hanging="360"/>
        <w:rPr>
          <w:rFonts w:ascii="Arial" w:hAnsi="Arial" w:cs="Arial"/>
          <w:sz w:val="24"/>
          <w:szCs w:val="24"/>
          <w:lang w:eastAsia="zh-CN" w:bidi="hi-IN"/>
        </w:rPr>
      </w:pPr>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8</w:t>
      </w:r>
    </w:p>
    <w:p w:rsidR="00BD1716" w:rsidRDefault="001C42E3">
      <w:pPr>
        <w:widowControl w:val="0"/>
        <w:spacing w:after="0" w:line="100" w:lineRule="atLeast"/>
        <w:ind w:left="720"/>
        <w:jc w:val="both"/>
        <w:rPr>
          <w:rFonts w:ascii="Arial" w:hAnsi="Arial" w:cs="Arial"/>
          <w:sz w:val="24"/>
          <w:szCs w:val="24"/>
          <w:lang w:eastAsia="zh-CN" w:bidi="hi-IN"/>
        </w:rPr>
      </w:pPr>
      <w:r>
        <w:rPr>
          <w:rFonts w:ascii="Arial" w:hAnsi="Arial" w:cs="Arial"/>
          <w:sz w:val="24"/>
          <w:szCs w:val="24"/>
          <w:lang w:eastAsia="zh-CN" w:bidi="hi-IN"/>
        </w:rPr>
        <w:t>1. Zamawiający zastrzega sobie prawo realizacji umowy według potrzeb w ramach ustalonego limitu wynagrodzenia, określonego w§ 5 ust. 1 .</w:t>
      </w:r>
    </w:p>
    <w:p w:rsidR="00BD1716" w:rsidRDefault="001C42E3">
      <w:pPr>
        <w:widowControl w:val="0"/>
        <w:spacing w:after="0" w:line="100" w:lineRule="atLeast"/>
        <w:ind w:left="720"/>
        <w:jc w:val="both"/>
        <w:rPr>
          <w:rFonts w:ascii="Arial" w:hAnsi="Arial" w:cs="Arial"/>
          <w:sz w:val="24"/>
          <w:szCs w:val="24"/>
          <w:lang w:eastAsia="zh-CN" w:bidi="hi-IN"/>
        </w:rPr>
      </w:pPr>
      <w:r>
        <w:rPr>
          <w:rFonts w:ascii="Arial" w:hAnsi="Arial" w:cs="Arial"/>
          <w:sz w:val="24"/>
          <w:szCs w:val="24"/>
          <w:lang w:eastAsia="zh-CN" w:bidi="hi-IN"/>
        </w:rPr>
        <w:t>2. W przypadku zrealizowania dostaw na kwotę przekraczającą limit określony w § 5 ust. 1 przed upływem terminu na który umowa została zawarta, umowa ulega rozwiązaniu.</w:t>
      </w:r>
    </w:p>
    <w:p w:rsidR="00BD1716" w:rsidRDefault="001C42E3">
      <w:pPr>
        <w:widowControl w:val="0"/>
        <w:spacing w:after="0" w:line="100" w:lineRule="atLeast"/>
        <w:jc w:val="both"/>
        <w:rPr>
          <w:rFonts w:ascii="Arial" w:eastAsia="Arial" w:hAnsi="Arial" w:cs="Arial"/>
          <w:sz w:val="24"/>
          <w:szCs w:val="24"/>
          <w:lang w:eastAsia="zh-CN" w:bidi="hi-IN"/>
        </w:rPr>
      </w:pPr>
      <w:r>
        <w:rPr>
          <w:rFonts w:ascii="Arial" w:eastAsia="Arial" w:hAnsi="Arial" w:cs="Arial"/>
          <w:sz w:val="24"/>
          <w:szCs w:val="24"/>
          <w:lang w:eastAsia="zh-CN" w:bidi="hi-IN"/>
        </w:rPr>
        <w:t xml:space="preserve">  </w:t>
      </w:r>
    </w:p>
    <w:p w:rsidR="00BD1716" w:rsidRDefault="001C42E3">
      <w:pPr>
        <w:widowControl w:val="0"/>
        <w:tabs>
          <w:tab w:val="left" w:pos="9353"/>
        </w:tabs>
        <w:spacing w:after="0" w:line="100" w:lineRule="atLeast"/>
        <w:ind w:left="283" w:hanging="426"/>
        <w:jc w:val="center"/>
        <w:rPr>
          <w:rFonts w:ascii="Arial" w:hAnsi="Arial" w:cs="Arial"/>
          <w:b/>
          <w:bCs/>
          <w:sz w:val="24"/>
          <w:szCs w:val="24"/>
          <w:lang w:eastAsia="zh-CN" w:bidi="hi-IN"/>
        </w:rPr>
      </w:pPr>
      <w:r>
        <w:rPr>
          <w:rFonts w:ascii="Arial" w:hAnsi="Arial" w:cs="Arial"/>
          <w:b/>
          <w:bCs/>
          <w:sz w:val="24"/>
          <w:szCs w:val="24"/>
          <w:lang w:eastAsia="zh-CN" w:bidi="hi-IN"/>
        </w:rPr>
        <w:t>§ 9</w:t>
      </w:r>
    </w:p>
    <w:p w:rsidR="00BD1716" w:rsidRDefault="001C42E3">
      <w:pPr>
        <w:widowControl w:val="0"/>
        <w:numPr>
          <w:ilvl w:val="0"/>
          <w:numId w:val="8"/>
        </w:numPr>
        <w:tabs>
          <w:tab w:val="left" w:pos="11101"/>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Poza odstąpieniem od umowy na warunkach określonych w Kodeksie Cywilnym i ustawie prawo zamówień publicznych zamawiający zastrzega, że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rsidR="00BD1716" w:rsidRDefault="001C42E3">
      <w:pPr>
        <w:widowControl w:val="0"/>
        <w:numPr>
          <w:ilvl w:val="0"/>
          <w:numId w:val="8"/>
        </w:numPr>
        <w:tabs>
          <w:tab w:val="left" w:pos="11101"/>
        </w:tabs>
        <w:spacing w:after="0" w:line="100" w:lineRule="atLeast"/>
        <w:jc w:val="both"/>
        <w:rPr>
          <w:rFonts w:ascii="Arial" w:hAnsi="Arial" w:cs="Arial"/>
          <w:bCs/>
          <w:sz w:val="24"/>
          <w:szCs w:val="24"/>
          <w:lang w:eastAsia="zh-CN" w:bidi="hi-IN"/>
        </w:rPr>
      </w:pPr>
      <w:r>
        <w:rPr>
          <w:rFonts w:ascii="Arial" w:hAnsi="Arial" w:cs="Arial"/>
          <w:bCs/>
          <w:sz w:val="24"/>
          <w:szCs w:val="24"/>
          <w:lang w:eastAsia="zh-CN" w:bidi="hi-IN"/>
        </w:rPr>
        <w:t>Oświadczenie o odstąpieniu od umowy wymaga formy pisemnej.</w:t>
      </w:r>
    </w:p>
    <w:p w:rsidR="00BD1716" w:rsidRDefault="001C42E3">
      <w:pPr>
        <w:widowControl w:val="0"/>
        <w:numPr>
          <w:ilvl w:val="0"/>
          <w:numId w:val="8"/>
        </w:numPr>
        <w:tabs>
          <w:tab w:val="left" w:pos="11101"/>
        </w:tabs>
        <w:spacing w:after="0" w:line="100" w:lineRule="atLeast"/>
        <w:jc w:val="both"/>
        <w:rPr>
          <w:rFonts w:ascii="Arial" w:hAnsi="Arial" w:cs="Arial"/>
          <w:sz w:val="24"/>
          <w:szCs w:val="24"/>
          <w:lang w:eastAsia="zh-CN" w:bidi="hi-IN"/>
        </w:rPr>
      </w:pPr>
      <w:r>
        <w:rPr>
          <w:rFonts w:ascii="Arial" w:hAnsi="Arial" w:cs="Arial"/>
          <w:bCs/>
          <w:sz w:val="24"/>
          <w:szCs w:val="24"/>
          <w:lang w:eastAsia="zh-CN" w:bidi="hi-IN"/>
        </w:rPr>
        <w:lastRenderedPageBreak/>
        <w:t xml:space="preserve">W przypadku określonym w  ust.1. Wykonawca żądać może jedynie wynagrodzenia </w:t>
      </w:r>
      <w:r>
        <w:rPr>
          <w:rFonts w:ascii="Arial" w:hAnsi="Arial" w:cs="Arial"/>
          <w:sz w:val="24"/>
          <w:szCs w:val="24"/>
          <w:lang w:eastAsia="zh-CN" w:bidi="hi-IN"/>
        </w:rPr>
        <w:t xml:space="preserve">należnego z tytułu wykonania części umowy, jeżeli odstąpienie od umowy nastąpiło z przyczyn niezależnych od wykonawcy. </w:t>
      </w:r>
    </w:p>
    <w:p w:rsidR="00BD1716" w:rsidRDefault="001C42E3">
      <w:pPr>
        <w:widowControl w:val="0"/>
        <w:numPr>
          <w:ilvl w:val="0"/>
          <w:numId w:val="8"/>
        </w:numPr>
        <w:tabs>
          <w:tab w:val="left" w:pos="11101"/>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Zamawiający zastrzega sobie, w uzasadnionych przypadkach, w szczególności przerwy technicznej lub zamknięcia obiektu Aquapark Kutno,  prawo skrócenia okresu trwania umowy i wypłaty w takim przypadku wynagrodzenia za faktycznie zrealizowany zakres dostaw.</w:t>
      </w:r>
    </w:p>
    <w:p w:rsidR="00BD1716" w:rsidRDefault="001C42E3">
      <w:pPr>
        <w:widowControl w:val="0"/>
        <w:numPr>
          <w:ilvl w:val="0"/>
          <w:numId w:val="8"/>
        </w:numPr>
        <w:tabs>
          <w:tab w:val="left" w:pos="11101"/>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Zamawiający zastrzega sobie, że w przypadku ograniczonej ilości środków finansowych na realizację przedmiotu umowy będzie miał prawo odstąpić od umowy w części w terminie 30 dni od ustalenia, że środki finansowe nie zapewnią realizacji całego zakresu przedmiotu zamówienia.</w:t>
      </w:r>
    </w:p>
    <w:p w:rsidR="00BD1716" w:rsidRDefault="00BD1716">
      <w:pPr>
        <w:widowControl w:val="0"/>
        <w:tabs>
          <w:tab w:val="left" w:pos="11101"/>
        </w:tabs>
        <w:spacing w:after="0" w:line="100" w:lineRule="atLeast"/>
        <w:ind w:left="720"/>
        <w:jc w:val="both"/>
        <w:rPr>
          <w:rFonts w:ascii="Arial" w:hAnsi="Arial" w:cs="Arial"/>
          <w:b/>
          <w:sz w:val="24"/>
          <w:szCs w:val="20"/>
          <w:lang w:eastAsia="zh-CN" w:bidi="hi-IN"/>
        </w:rPr>
      </w:pPr>
    </w:p>
    <w:p w:rsidR="00BD1716" w:rsidRDefault="001C42E3">
      <w:pPr>
        <w:widowControl w:val="0"/>
        <w:tabs>
          <w:tab w:val="left" w:pos="11101"/>
        </w:tabs>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10</w:t>
      </w:r>
    </w:p>
    <w:p w:rsidR="00BD1716" w:rsidRDefault="001C42E3">
      <w:pPr>
        <w:widowControl w:val="0"/>
        <w:numPr>
          <w:ilvl w:val="0"/>
          <w:numId w:val="9"/>
        </w:numPr>
        <w:shd w:val="clear" w:color="auto" w:fill="FFFFFF"/>
        <w:spacing w:after="0" w:line="100" w:lineRule="atLeast"/>
        <w:ind w:right="53"/>
        <w:rPr>
          <w:rFonts w:ascii="Arial" w:hAnsi="Arial" w:cs="Arial"/>
          <w:sz w:val="24"/>
          <w:szCs w:val="24"/>
          <w:lang w:eastAsia="zh-CN" w:bidi="hi-IN"/>
        </w:rPr>
      </w:pPr>
      <w:r>
        <w:rPr>
          <w:rFonts w:ascii="Arial" w:hAnsi="Arial" w:cs="Arial"/>
          <w:sz w:val="24"/>
          <w:szCs w:val="24"/>
          <w:lang w:eastAsia="zh-CN" w:bidi="hi-IN"/>
        </w:rPr>
        <w:t>Zamawiający działając w oparciu o art. 144 ust 1 ustawy PZP określa następujące okoliczności, które mogą powodować konieczność wprowadzenia zmian w treści zawartej umowy w stosunku do treści złożonej oferty:</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eastAsia="Arial" w:hAnsi="Arial" w:cs="Arial"/>
          <w:sz w:val="24"/>
          <w:szCs w:val="24"/>
          <w:lang w:eastAsia="zh-CN" w:bidi="hi-IN"/>
        </w:rPr>
        <w:t xml:space="preserve"> </w:t>
      </w:r>
      <w:r>
        <w:rPr>
          <w:rFonts w:ascii="Arial" w:hAnsi="Arial" w:cs="Arial"/>
          <w:sz w:val="24"/>
          <w:szCs w:val="24"/>
          <w:lang w:eastAsia="zh-CN" w:bidi="hi-IN"/>
        </w:rPr>
        <w:t xml:space="preserve">zmiany środków chemicznych na inne środki spełniające wymagania zamawiającego określone w SIWZ i umowie w przypadku zalecenia służb sanitarno-porządkowych, bhp, zmiany przepisów w zakresie wymagań dotyczących środków, a także w przypadku stwierdzenia nieskuteczności środków dostarczanych przez Wykonawcę. </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zmiany osób odpowiedzialnych za kontakty i nadzór nad realizacją przedmiotu umowy;</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zmiany osób odpowiedzialnych za realizację przedmiotu umowy, wskazanych przez Wykonawcę,</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wystąpienie oczywistych omyłek pisarskich i rachunkowych w treści umowy;</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obligatoryjnych zmian przepisów prawa powiązanych bezpośrednio z treścią umowy;</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 xml:space="preserve">zaistnienia następujących okoliczności: </w:t>
      </w:r>
    </w:p>
    <w:p w:rsidR="00BD1716" w:rsidRDefault="001C42E3">
      <w:pPr>
        <w:widowControl w:val="0"/>
        <w:spacing w:after="0" w:line="100" w:lineRule="atLeast"/>
        <w:ind w:left="1080"/>
        <w:jc w:val="both"/>
        <w:rPr>
          <w:rFonts w:ascii="Arial" w:hAnsi="Arial" w:cs="Arial"/>
          <w:sz w:val="24"/>
          <w:szCs w:val="24"/>
          <w:lang w:eastAsia="zh-CN" w:bidi="hi-IN"/>
        </w:rPr>
      </w:pPr>
      <w:r>
        <w:rPr>
          <w:rFonts w:ascii="Arial" w:hAnsi="Arial" w:cs="Arial"/>
          <w:sz w:val="24"/>
          <w:szCs w:val="24"/>
          <w:lang w:eastAsia="zh-CN" w:bidi="hi-IN"/>
        </w:rPr>
        <w:t xml:space="preserve">1) zmiana siedziby lub nazwy firmy Wykonawcy, </w:t>
      </w:r>
    </w:p>
    <w:p w:rsidR="00BD1716" w:rsidRDefault="001C42E3">
      <w:pPr>
        <w:widowControl w:val="0"/>
        <w:spacing w:after="0" w:line="100" w:lineRule="atLeast"/>
        <w:ind w:left="1080"/>
        <w:jc w:val="both"/>
        <w:rPr>
          <w:rFonts w:ascii="Arial" w:hAnsi="Arial" w:cs="Arial"/>
          <w:sz w:val="24"/>
          <w:szCs w:val="24"/>
          <w:lang w:eastAsia="zh-CN" w:bidi="hi-IN"/>
        </w:rPr>
      </w:pPr>
      <w:r>
        <w:rPr>
          <w:rFonts w:ascii="Arial" w:hAnsi="Arial" w:cs="Arial"/>
          <w:sz w:val="24"/>
          <w:szCs w:val="24"/>
          <w:lang w:eastAsia="zh-CN" w:bidi="hi-IN"/>
        </w:rPr>
        <w:t>2) zmiana konta bankowego Wykonawcy,</w:t>
      </w:r>
    </w:p>
    <w:p w:rsidR="00BD1716" w:rsidRDefault="001C42E3">
      <w:pPr>
        <w:widowControl w:val="0"/>
        <w:numPr>
          <w:ilvl w:val="0"/>
          <w:numId w:val="11"/>
        </w:numPr>
        <w:spacing w:after="0" w:line="100" w:lineRule="atLeast"/>
        <w:ind w:left="1080"/>
        <w:jc w:val="both"/>
        <w:rPr>
          <w:rFonts w:ascii="Arial" w:hAnsi="Arial" w:cs="Arial"/>
          <w:sz w:val="24"/>
          <w:szCs w:val="24"/>
          <w:lang w:eastAsia="zh-CN" w:bidi="hi-IN"/>
        </w:rPr>
      </w:pPr>
      <w:r>
        <w:rPr>
          <w:rFonts w:ascii="Arial" w:hAnsi="Arial" w:cs="Arial"/>
          <w:sz w:val="24"/>
          <w:szCs w:val="24"/>
          <w:lang w:eastAsia="zh-CN" w:bidi="hi-IN"/>
        </w:rPr>
        <w:t>zmiana osób reprezentujących Wykonawcę,</w:t>
      </w:r>
    </w:p>
    <w:p w:rsidR="00BD1716" w:rsidRDefault="001C42E3">
      <w:pPr>
        <w:widowControl w:val="0"/>
        <w:numPr>
          <w:ilvl w:val="0"/>
          <w:numId w:val="11"/>
        </w:numPr>
        <w:spacing w:after="0" w:line="100" w:lineRule="atLeast"/>
        <w:ind w:left="1080"/>
        <w:jc w:val="both"/>
        <w:rPr>
          <w:rFonts w:ascii="Arial" w:hAnsi="Arial" w:cs="Arial"/>
          <w:sz w:val="24"/>
          <w:szCs w:val="24"/>
          <w:lang w:eastAsia="zh-CN" w:bidi="hi-IN"/>
        </w:rPr>
      </w:pPr>
      <w:r>
        <w:rPr>
          <w:rFonts w:ascii="Arial" w:hAnsi="Arial" w:cs="Arial"/>
          <w:sz w:val="24"/>
          <w:szCs w:val="24"/>
          <w:lang w:eastAsia="zh-CN" w:bidi="hi-IN"/>
        </w:rPr>
        <w:t>zmiana własnościowa Wykonawcy</w:t>
      </w:r>
    </w:p>
    <w:p w:rsidR="00BD1716" w:rsidRDefault="001C42E3">
      <w:pPr>
        <w:widowControl w:val="0"/>
        <w:tabs>
          <w:tab w:val="left" w:pos="2160"/>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2. Strony przewidują możliwość zmiany wysokości wynagrodzenia wykonawcy w następujących warunkach:</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1)</w:t>
      </w:r>
      <w:r>
        <w:rPr>
          <w:rFonts w:ascii="Arial" w:hAnsi="Arial" w:cs="Arial"/>
          <w:sz w:val="24"/>
          <w:szCs w:val="24"/>
          <w:lang w:eastAsia="zh-CN" w:bidi="hi-IN"/>
        </w:rPr>
        <w:tab/>
        <w:t>w przypadku zmiany stawki podatku od towarów i usług,</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2)</w:t>
      </w:r>
      <w:r>
        <w:rPr>
          <w:rFonts w:ascii="Arial" w:hAnsi="Arial" w:cs="Arial"/>
          <w:sz w:val="24"/>
          <w:szCs w:val="24"/>
          <w:lang w:eastAsia="zh-CN" w:bidi="hi-IN"/>
        </w:rPr>
        <w:tab/>
        <w:t xml:space="preserve">w przypadku zmiany wysokości minimalnego wynagrodzenia za pracę </w:t>
      </w:r>
      <w:bookmarkStart w:id="1" w:name="__DdeLink__1302_1143937343"/>
      <w:r>
        <w:rPr>
          <w:rFonts w:ascii="Arial" w:hAnsi="Arial" w:cs="Arial"/>
          <w:sz w:val="24"/>
          <w:szCs w:val="24"/>
          <w:lang w:eastAsia="zh-CN" w:bidi="hi-IN"/>
        </w:rPr>
        <w:t>albo wysokości minimalnej stawki godzinowej</w:t>
      </w:r>
      <w:bookmarkEnd w:id="1"/>
      <w:r>
        <w:rPr>
          <w:rFonts w:ascii="Arial" w:hAnsi="Arial" w:cs="Arial"/>
          <w:sz w:val="24"/>
          <w:szCs w:val="24"/>
          <w:lang w:eastAsia="zh-CN" w:bidi="hi-IN"/>
        </w:rPr>
        <w:t xml:space="preserve"> , ustalonych na podstawie przepisów ustawy z dnia 10 października 2002 r. o minimalnym wynagrodzeniu za pracę,</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3)</w:t>
      </w:r>
      <w:r>
        <w:rPr>
          <w:rFonts w:ascii="Arial" w:hAnsi="Arial" w:cs="Arial"/>
          <w:sz w:val="24"/>
          <w:szCs w:val="24"/>
          <w:lang w:eastAsia="zh-CN" w:bidi="hi-IN"/>
        </w:rPr>
        <w:tab/>
        <w:t>w przypadku zmiany zasad podlegania ubezpieczeniom społecznym lub ubezpieczeniu zdrowotnemu lub wysokości stawki składki na ubezpieczenia społeczne lub zdrowotne</w:t>
      </w:r>
    </w:p>
    <w:p w:rsidR="00BD1716" w:rsidRDefault="001C42E3">
      <w:pPr>
        <w:widowControl w:val="0"/>
        <w:spacing w:after="0" w:line="100" w:lineRule="atLeast"/>
        <w:jc w:val="both"/>
        <w:rPr>
          <w:rFonts w:ascii="Arial" w:hAnsi="Arial" w:cs="Arial"/>
          <w:sz w:val="24"/>
          <w:szCs w:val="24"/>
          <w:lang w:eastAsia="zh-CN" w:bidi="hi-IN"/>
        </w:rPr>
      </w:pPr>
      <w:r>
        <w:rPr>
          <w:rFonts w:ascii="Arial" w:eastAsia="Arial" w:hAnsi="Arial" w:cs="Arial"/>
          <w:sz w:val="24"/>
          <w:szCs w:val="24"/>
          <w:lang w:eastAsia="zh-CN" w:bidi="hi-IN"/>
        </w:rPr>
        <w:t xml:space="preserve"> </w:t>
      </w:r>
      <w:r>
        <w:rPr>
          <w:rFonts w:ascii="Arial" w:hAnsi="Arial" w:cs="Arial"/>
          <w:sz w:val="24"/>
          <w:szCs w:val="24"/>
          <w:lang w:eastAsia="zh-CN" w:bidi="hi-IN"/>
        </w:rPr>
        <w:t>- jeżeli zmiany te będą miały wpływ na koszty wykonania zamówienia przez wykonawcę, a nie były możliwe do przewidzenia na etapie kalkulacji ceny oferty.</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3.</w:t>
      </w:r>
      <w:r>
        <w:rPr>
          <w:rFonts w:ascii="Arial" w:hAnsi="Arial" w:cs="Arial"/>
          <w:sz w:val="24"/>
          <w:szCs w:val="24"/>
          <w:lang w:eastAsia="zh-CN" w:bidi="hi-IN"/>
        </w:rPr>
        <w:tab/>
        <w:t xml:space="preserve">W sytuacji wystąpienia okoliczności wskazanych w ust. 2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t>
      </w:r>
      <w:r>
        <w:rPr>
          <w:rFonts w:ascii="Arial" w:hAnsi="Arial" w:cs="Arial"/>
          <w:sz w:val="24"/>
          <w:szCs w:val="24"/>
          <w:lang w:eastAsia="zh-CN" w:bidi="hi-IN"/>
        </w:rPr>
        <w:lastRenderedPageBreak/>
        <w:t>wynagrodzenia wykonawcy po zmianie umowy, przy czym wysokość wynagrodzenia netto pozostaje bez zmian, natomiast zmianie w drodze aneksu podlegać będzie wysokość wynagrodzenia brutto w ten sposób, że zostanie ona odpowiednio dostosowana do zmienionej stawki VAT.</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4.</w:t>
      </w:r>
      <w:r>
        <w:rPr>
          <w:rFonts w:ascii="Arial" w:hAnsi="Arial" w:cs="Arial"/>
          <w:sz w:val="24"/>
          <w:szCs w:val="24"/>
          <w:lang w:eastAsia="zh-CN" w:bidi="hi-IN"/>
        </w:rPr>
        <w:tab/>
        <w:t>W sytuacji wystąpienia okoliczności wskazanych w ust. 2 pkt 2 wykonawca składa pisemny wniosek o zmianę umowy o zamówienie publiczne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o którą wzrosły koszty wykonania zamówienia, w szczególności wykonawca będzie zobowiązany wykazać za pomocą dowolnych środków dowodowych wpływ zmiany minimalnego wynagrodzenia za prace albo wysokości minimalnej stawki godzinowej na podwyższenie kosztów wykonania zamówienia w stosunku do kalkulacji ceny ofertowej. Wniosek powinien obejmować jedynie te dodatkowe koszty realizacji zamówienia, które wykonawca obowiązkowo ponosi w związku z podwyższeniem wysokości płacy minimalnej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 . Wynagrodzenie zostanie podwyższone w drodze aneksu do umowy o kwotę   wzrostu kosztów wykonania zamówienia przez wykonawcę, wynikających ze zmiany wysokości minimalnego wynagrodzenia za pracę albo wysokości minimalnej stawki godzinowej.</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5.</w:t>
      </w:r>
      <w:r>
        <w:rPr>
          <w:rFonts w:ascii="Arial" w:hAnsi="Arial" w:cs="Arial"/>
          <w:sz w:val="24"/>
          <w:szCs w:val="24"/>
          <w:lang w:eastAsia="zh-CN" w:bidi="hi-IN"/>
        </w:rPr>
        <w:tab/>
        <w:t>W sytuacji wystąpienia okoliczności wskazanych w ust. 2 pkt 3 wykonawca składa pisemny wniosek o zmianę umowy o zamówienie publiczne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zamówienia,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Wynagrodzenie zostanie podwyższone w drodze aneksu do umowy o kwotę wzrostu kosztów wykonania zamówienia przez wykonawcę, wynikających ze zmiany zasad podlegania ubezpieczeniom społecznym lub ubezpieczeniu zdrowotnemu lub wysokości stawki składki na ubezpieczenia społeczne lub zdrowotne.</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6.</w:t>
      </w:r>
      <w:r>
        <w:rPr>
          <w:rFonts w:ascii="Arial" w:hAnsi="Arial" w:cs="Arial"/>
          <w:sz w:val="24"/>
          <w:szCs w:val="24"/>
          <w:lang w:eastAsia="zh-CN" w:bidi="hi-IN"/>
        </w:rPr>
        <w:tab/>
        <w:t>Zamawiający po dokonaniu analizy wniosków, o których mowa w ust. 4 i 5, wyznacza datę negocjacji w celu ustalenia ostatecznej wysokości zmiany wynagrodzenia.</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7.</w:t>
      </w:r>
      <w:r>
        <w:rPr>
          <w:rFonts w:ascii="Arial" w:hAnsi="Arial" w:cs="Arial"/>
          <w:sz w:val="24"/>
          <w:szCs w:val="24"/>
          <w:lang w:eastAsia="zh-CN" w:bidi="hi-IN"/>
        </w:rPr>
        <w:tab/>
        <w:t>Zmiana umowy skutkuje zmianą wynagrodzenia jedynie w zakresie płatności realizowanych po dacie zawarcia aneksu do umowy.</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8.</w:t>
      </w:r>
      <w:r>
        <w:rPr>
          <w:rFonts w:ascii="Arial" w:hAnsi="Arial" w:cs="Arial"/>
          <w:sz w:val="24"/>
          <w:szCs w:val="24"/>
          <w:lang w:eastAsia="zh-CN" w:bidi="hi-IN"/>
        </w:rPr>
        <w:tab/>
        <w:t xml:space="preserve">Obowiązek wykazania wpływu zmian, o których mowa w ust. 2 pkt 2 i 3, na koszty wykonania zamówienia należy do wykonawcy pod rygorem odmowy </w:t>
      </w:r>
      <w:r>
        <w:rPr>
          <w:rFonts w:ascii="Arial" w:hAnsi="Arial" w:cs="Arial"/>
          <w:sz w:val="24"/>
          <w:szCs w:val="24"/>
          <w:lang w:eastAsia="zh-CN" w:bidi="hi-IN"/>
        </w:rPr>
        <w:lastRenderedPageBreak/>
        <w:t>dokonania zmiany umowy przez zamawiającego.</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9.</w:t>
      </w:r>
      <w:r>
        <w:rPr>
          <w:rFonts w:ascii="Arial" w:hAnsi="Arial" w:cs="Arial"/>
          <w:sz w:val="24"/>
          <w:szCs w:val="24"/>
          <w:lang w:eastAsia="zh-CN" w:bidi="hi-IN"/>
        </w:rPr>
        <w:tab/>
        <w:t>W przypadku zmiany, o której mowa w ust. 2 pkt 1, z wnioskiem o zmianę umowy, na zasadach określonych w ust. 3, może wystąpić zamawiający.</w:t>
      </w:r>
    </w:p>
    <w:p w:rsidR="00BD1716" w:rsidRDefault="001C42E3">
      <w:pPr>
        <w:widowControl w:val="0"/>
        <w:tabs>
          <w:tab w:val="left" w:pos="2160"/>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10. W sprawach nieuregulowanych niniejszą umową mają zastosowanie przepisy ustawy z dnia 29 stycznia 2004 r. - Prawo zamówień publicznych i przepisy kodeksu cywilnego.</w:t>
      </w:r>
    </w:p>
    <w:p w:rsidR="00BD1716" w:rsidRDefault="00BD1716">
      <w:pPr>
        <w:widowControl w:val="0"/>
        <w:tabs>
          <w:tab w:val="left" w:pos="2160"/>
        </w:tabs>
        <w:spacing w:after="0" w:line="100" w:lineRule="atLeast"/>
        <w:jc w:val="both"/>
        <w:rPr>
          <w:rFonts w:ascii="Arial" w:hAnsi="Arial" w:cs="Arial"/>
          <w:sz w:val="24"/>
          <w:szCs w:val="24"/>
          <w:lang w:eastAsia="zh-CN" w:bidi="hi-IN"/>
        </w:rPr>
      </w:pPr>
    </w:p>
    <w:p w:rsidR="00BD1716" w:rsidRDefault="00BD1716">
      <w:pPr>
        <w:widowControl w:val="0"/>
        <w:tabs>
          <w:tab w:val="left" w:pos="9353"/>
        </w:tabs>
        <w:spacing w:after="0" w:line="100" w:lineRule="atLeast"/>
        <w:ind w:firstLine="431"/>
        <w:rPr>
          <w:rFonts w:ascii="Times New Roman" w:hAnsi="Times New Roman" w:cs="Times New Roman"/>
          <w:bCs/>
          <w:sz w:val="24"/>
          <w:szCs w:val="20"/>
          <w:lang w:eastAsia="zh-CN" w:bidi="hi-IN"/>
        </w:rPr>
      </w:pPr>
    </w:p>
    <w:p w:rsidR="00BD1716" w:rsidRDefault="001C42E3">
      <w:pPr>
        <w:widowControl w:val="0"/>
        <w:spacing w:after="0" w:line="100" w:lineRule="atLeast"/>
        <w:jc w:val="center"/>
        <w:rPr>
          <w:rFonts w:ascii="Times New Roman" w:hAnsi="Times New Roman" w:cs="Mangal"/>
          <w:b/>
          <w:sz w:val="24"/>
          <w:szCs w:val="24"/>
          <w:lang w:eastAsia="zh-CN" w:bidi="hi-IN"/>
        </w:rPr>
      </w:pPr>
      <w:r>
        <w:rPr>
          <w:rFonts w:ascii="Times New Roman" w:hAnsi="Times New Roman" w:cs="Arial"/>
          <w:b/>
          <w:sz w:val="24"/>
          <w:szCs w:val="24"/>
          <w:lang w:eastAsia="zh-CN" w:bidi="hi-IN"/>
        </w:rPr>
        <w:t>§</w:t>
      </w:r>
      <w:r>
        <w:rPr>
          <w:rFonts w:ascii="Times New Roman" w:hAnsi="Times New Roman" w:cs="Mangal"/>
          <w:b/>
          <w:sz w:val="24"/>
          <w:szCs w:val="24"/>
          <w:lang w:eastAsia="zh-CN" w:bidi="hi-IN"/>
        </w:rPr>
        <w:t xml:space="preserve"> 11</w:t>
      </w:r>
    </w:p>
    <w:p w:rsidR="00BD1716" w:rsidRDefault="001C42E3">
      <w:pPr>
        <w:widowControl w:val="0"/>
        <w:numPr>
          <w:ilvl w:val="0"/>
          <w:numId w:val="12"/>
        </w:numPr>
        <w:tabs>
          <w:tab w:val="left" w:pos="1983"/>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Strony umowy zobowiązane są do wzajemnego informowania się o zmianach dokonywanych w swoich dokumentach rejestracyjnych, a w szczególności do ujawniania danych osób uprawnionych do zaciągania zobowiązań w imieniu Firmy. Niedopełnienie obowiązku stanowić będzie podstawę do żądania odszkodowania.</w:t>
      </w:r>
    </w:p>
    <w:p w:rsidR="00BD1716" w:rsidRDefault="001C42E3">
      <w:pPr>
        <w:widowControl w:val="0"/>
        <w:numPr>
          <w:ilvl w:val="0"/>
          <w:numId w:val="12"/>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 trakcie realizacji zamówienia Wykonawca zobowiązany jest do pisemnego zawiadomienia Zamawiającego o:</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zmianie siedziby lub nazwy firmy Wykonawcy, </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zmianie konta bankowego Wykonawcy,</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zmianie osób reprezentujących Wykonawcę,</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ogłoszeniu upadłości Wykonawcy,</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zawieszeniu działalności firmy Wykonawcy,</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zmianach własnościowych Wykonawcy.</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3. Brak zawiadomienia Zamawiającego o powyższych zdarzeniach w terminie 10 dni od ich powstania może spowodować natychmiastowe odstąpienie Zamawiającego od umowy z powodu okoliczności, za które odpowiada Wykonawca.</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4. Zamawiającemu przysługuje prawo odstąpienia od umowy, także gdy:</w:t>
      </w:r>
    </w:p>
    <w:p w:rsidR="00BD1716" w:rsidRDefault="001C42E3">
      <w:pPr>
        <w:widowControl w:val="0"/>
        <w:numPr>
          <w:ilvl w:val="0"/>
          <w:numId w:val="14"/>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nastąpi rozwiązanie firmy Wykonawcy,</w:t>
      </w:r>
    </w:p>
    <w:p w:rsidR="00BD1716" w:rsidRDefault="001C42E3">
      <w:pPr>
        <w:widowControl w:val="0"/>
        <w:numPr>
          <w:ilvl w:val="0"/>
          <w:numId w:val="14"/>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wydany został nakaz zajęcie majątku firmy Wykonawcy,</w:t>
      </w:r>
    </w:p>
    <w:p w:rsidR="00BD1716" w:rsidRDefault="001C42E3">
      <w:pPr>
        <w:widowControl w:val="0"/>
        <w:numPr>
          <w:ilvl w:val="0"/>
          <w:numId w:val="14"/>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nie rozpoczął realizacji przedmiotu umowy bądź nie kontynuuje jej pomimo, wezwania drogą faksową lub e-mailową dłużej niż 3 dni.</w:t>
      </w:r>
    </w:p>
    <w:p w:rsidR="00BD1716" w:rsidRDefault="00BD1716">
      <w:pPr>
        <w:widowControl w:val="0"/>
        <w:spacing w:after="0" w:line="100" w:lineRule="atLeast"/>
        <w:rPr>
          <w:rFonts w:ascii="Times New Roman" w:hAnsi="Times New Roman" w:cs="Mangal"/>
          <w:sz w:val="24"/>
          <w:szCs w:val="24"/>
          <w:lang w:eastAsia="zh-CN" w:bidi="hi-IN"/>
        </w:rPr>
      </w:pPr>
    </w:p>
    <w:p w:rsidR="00BD1716" w:rsidRDefault="001C42E3">
      <w:pPr>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12</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W sprawach nieuregulowanych postanowieniami niniejszej umowy zastosowanie będą miały przepisy   Ustawy  z dnia 29 stycznia 2004 r. Prawo zamówień publicznych oraz przepisy Kodeksu Cywilnego.</w:t>
      </w:r>
    </w:p>
    <w:p w:rsidR="00BD1716" w:rsidRDefault="00BD1716">
      <w:pPr>
        <w:widowControl w:val="0"/>
        <w:spacing w:after="0" w:line="100" w:lineRule="atLeast"/>
        <w:jc w:val="both"/>
        <w:rPr>
          <w:rFonts w:ascii="Arial" w:hAnsi="Arial" w:cs="Arial"/>
          <w:sz w:val="24"/>
          <w:szCs w:val="24"/>
          <w:lang w:eastAsia="zh-CN" w:bidi="hi-IN"/>
        </w:rPr>
      </w:pPr>
    </w:p>
    <w:p w:rsidR="00BD1716" w:rsidRDefault="001C42E3">
      <w:pPr>
        <w:widowControl w:val="0"/>
        <w:spacing w:after="0" w:line="100" w:lineRule="atLeast"/>
        <w:jc w:val="center"/>
        <w:rPr>
          <w:rFonts w:ascii="Arial" w:hAnsi="Arial" w:cs="Arial"/>
          <w:b/>
          <w:bCs/>
          <w:sz w:val="24"/>
          <w:szCs w:val="24"/>
          <w:lang w:eastAsia="zh-CN" w:bidi="hi-IN"/>
        </w:rPr>
      </w:pPr>
      <w:r>
        <w:rPr>
          <w:rFonts w:ascii="Arial" w:hAnsi="Arial" w:cs="Arial"/>
          <w:b/>
          <w:bCs/>
          <w:sz w:val="24"/>
          <w:szCs w:val="24"/>
          <w:lang w:eastAsia="zh-CN" w:bidi="hi-IN"/>
        </w:rPr>
        <w:t>§ 13</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Wszelkie spory mogące wyniknąć na tle wykonania postanowień umowy będą rozstrzygane przez właściwy sąd powszechny  wg  siedziby Zamawiającego.</w:t>
      </w:r>
    </w:p>
    <w:p w:rsidR="00BD1716" w:rsidRDefault="00BD1716">
      <w:pPr>
        <w:widowControl w:val="0"/>
        <w:spacing w:after="0" w:line="100" w:lineRule="atLeast"/>
        <w:rPr>
          <w:rFonts w:ascii="Arial" w:hAnsi="Arial" w:cs="Arial"/>
          <w:sz w:val="24"/>
          <w:szCs w:val="24"/>
          <w:lang w:eastAsia="zh-CN" w:bidi="hi-IN"/>
        </w:rPr>
      </w:pPr>
    </w:p>
    <w:p w:rsidR="00BD1716" w:rsidRDefault="001C42E3">
      <w:pPr>
        <w:widowControl w:val="0"/>
        <w:spacing w:after="0" w:line="100" w:lineRule="atLeast"/>
        <w:jc w:val="center"/>
        <w:rPr>
          <w:rFonts w:ascii="Arial" w:hAnsi="Arial" w:cs="Arial"/>
          <w:b/>
          <w:bCs/>
          <w:sz w:val="24"/>
          <w:szCs w:val="24"/>
          <w:lang w:eastAsia="zh-CN" w:bidi="hi-IN"/>
        </w:rPr>
      </w:pPr>
      <w:r>
        <w:rPr>
          <w:rFonts w:ascii="Arial" w:hAnsi="Arial" w:cs="Arial"/>
          <w:b/>
          <w:bCs/>
          <w:sz w:val="24"/>
          <w:szCs w:val="24"/>
          <w:lang w:eastAsia="zh-CN" w:bidi="hi-IN"/>
        </w:rPr>
        <w:t xml:space="preserve">§ 14 </w:t>
      </w:r>
    </w:p>
    <w:p w:rsidR="00BD1716" w:rsidRDefault="001C42E3">
      <w:pPr>
        <w:widowControl w:val="0"/>
        <w:shd w:val="clear" w:color="auto" w:fill="FFFFFF"/>
        <w:tabs>
          <w:tab w:val="left" w:pos="753"/>
        </w:tabs>
        <w:spacing w:after="0" w:line="269" w:lineRule="exact"/>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t xml:space="preserve">1. Wykonawca oświadcza, że zgodnie z ofertą powierzy / nie powierzy wykonanie części usług podwykonawcy(om), za działanie których Wykonawca bierze pełną odpowiedzialność. </w:t>
      </w:r>
    </w:p>
    <w:p w:rsidR="00BD1716" w:rsidRDefault="001C42E3">
      <w:pPr>
        <w:widowControl w:val="0"/>
        <w:shd w:val="clear" w:color="auto" w:fill="FFFFFF"/>
        <w:spacing w:after="0" w:line="283" w:lineRule="exact"/>
        <w:ind w:left="5"/>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t xml:space="preserve">2. Zamawiającemu przysługuje prawo żądania od Wykonawcy zmiany podwykonawcy, jeżeli ten realizuje usługi w sposób wadliwy, niezgodny </w:t>
      </w:r>
      <w:r>
        <w:rPr>
          <w:rFonts w:ascii="Arial" w:hAnsi="Arial" w:cs="Arial"/>
          <w:color w:val="000000"/>
          <w:spacing w:val="1"/>
          <w:sz w:val="24"/>
          <w:szCs w:val="24"/>
          <w:lang w:eastAsia="zh-CN" w:bidi="hi-IN"/>
        </w:rPr>
        <w:br/>
        <w:t>z założeniami i przepisami.*</w:t>
      </w:r>
    </w:p>
    <w:p w:rsidR="00BD1716" w:rsidRDefault="001C42E3">
      <w:pPr>
        <w:widowControl w:val="0"/>
        <w:shd w:val="clear" w:color="auto" w:fill="FFFFFF"/>
        <w:spacing w:after="0" w:line="283" w:lineRule="exact"/>
        <w:ind w:left="5"/>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t>3. W przypadku powierzenia części usług podwykonawcy(om) Zamawiający zobowiązuje Wykonawcę do doręczenia potwierdzonej(</w:t>
      </w:r>
      <w:proofErr w:type="spellStart"/>
      <w:r>
        <w:rPr>
          <w:rFonts w:ascii="Arial" w:hAnsi="Arial" w:cs="Arial"/>
          <w:color w:val="000000"/>
          <w:spacing w:val="1"/>
          <w:sz w:val="24"/>
          <w:szCs w:val="24"/>
          <w:lang w:eastAsia="zh-CN" w:bidi="hi-IN"/>
        </w:rPr>
        <w:t>ych</w:t>
      </w:r>
      <w:proofErr w:type="spellEnd"/>
      <w:r>
        <w:rPr>
          <w:rFonts w:ascii="Arial" w:hAnsi="Arial" w:cs="Arial"/>
          <w:color w:val="000000"/>
          <w:spacing w:val="1"/>
          <w:sz w:val="24"/>
          <w:szCs w:val="24"/>
          <w:lang w:eastAsia="zh-CN" w:bidi="hi-IN"/>
        </w:rPr>
        <w:t>) za zgodność                             z oryginałem kserokopii umowy(ów) z podwykonawcą(ami).*</w:t>
      </w:r>
    </w:p>
    <w:p w:rsidR="00BD1716" w:rsidRDefault="001C42E3">
      <w:pPr>
        <w:widowControl w:val="0"/>
        <w:shd w:val="clear" w:color="auto" w:fill="FFFFFF"/>
        <w:spacing w:after="0" w:line="283" w:lineRule="exact"/>
        <w:ind w:left="5"/>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lastRenderedPageBreak/>
        <w:t>4. Zamawiający oświadcza, że nie wyraża zgody na przenoszenie wierzytelności         Wykonawcy na rzecz osoby trzeciej.</w:t>
      </w:r>
    </w:p>
    <w:p w:rsidR="00BD1716" w:rsidRDefault="001C42E3">
      <w:pPr>
        <w:widowControl w:val="0"/>
        <w:shd w:val="clear" w:color="auto" w:fill="FFFFFF"/>
        <w:spacing w:after="0" w:line="283" w:lineRule="exact"/>
        <w:ind w:left="5"/>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t>5. Umowę sporządzono w trzech jednobrzmiących egzemplarzach: 1 (jeden) dla Wykonawcy, 2 (dwa) dla Zamawiającego.</w:t>
      </w:r>
    </w:p>
    <w:p w:rsidR="00BD1716" w:rsidRDefault="00BD1716">
      <w:pPr>
        <w:widowControl w:val="0"/>
        <w:spacing w:after="0" w:line="100" w:lineRule="atLeast"/>
        <w:ind w:firstLine="708"/>
        <w:rPr>
          <w:rFonts w:ascii="Arial" w:hAnsi="Arial" w:cs="Arial"/>
          <w:b/>
          <w:sz w:val="24"/>
          <w:szCs w:val="24"/>
          <w:lang w:eastAsia="zh-CN" w:bidi="hi-IN"/>
        </w:rPr>
      </w:pPr>
    </w:p>
    <w:p w:rsidR="00BD1716" w:rsidRDefault="001C42E3">
      <w:pPr>
        <w:widowControl w:val="0"/>
        <w:shd w:val="clear" w:color="auto" w:fill="FFFFFF"/>
        <w:spacing w:after="0" w:line="100" w:lineRule="atLeast"/>
        <w:ind w:firstLine="708"/>
        <w:jc w:val="center"/>
        <w:rPr>
          <w:rFonts w:ascii="Arial" w:hAnsi="Arial" w:cs="Arial"/>
          <w:b/>
          <w:color w:val="000000"/>
          <w:spacing w:val="-1"/>
          <w:sz w:val="24"/>
          <w:szCs w:val="24"/>
          <w:lang w:eastAsia="zh-CN" w:bidi="hi-IN"/>
        </w:rPr>
      </w:pPr>
      <w:r>
        <w:rPr>
          <w:rFonts w:ascii="Arial" w:hAnsi="Arial" w:cs="Arial"/>
          <w:b/>
          <w:color w:val="000000"/>
          <w:spacing w:val="-1"/>
          <w:sz w:val="24"/>
          <w:szCs w:val="24"/>
          <w:lang w:eastAsia="zh-CN" w:bidi="hi-IN"/>
        </w:rPr>
        <w:t>ZAMAWIAJĄCY:</w:t>
      </w:r>
      <w:r>
        <w:rPr>
          <w:rFonts w:ascii="Arial" w:hAnsi="Arial" w:cs="Arial"/>
          <w:b/>
          <w:color w:val="000000"/>
          <w:spacing w:val="-1"/>
          <w:sz w:val="24"/>
          <w:szCs w:val="24"/>
          <w:lang w:eastAsia="zh-CN" w:bidi="hi-IN"/>
        </w:rPr>
        <w:tab/>
      </w:r>
      <w:r>
        <w:rPr>
          <w:rFonts w:ascii="Arial" w:hAnsi="Arial" w:cs="Arial"/>
          <w:b/>
          <w:color w:val="000000"/>
          <w:spacing w:val="-1"/>
          <w:sz w:val="24"/>
          <w:szCs w:val="24"/>
          <w:lang w:eastAsia="zh-CN" w:bidi="hi-IN"/>
        </w:rPr>
        <w:tab/>
      </w:r>
      <w:r>
        <w:rPr>
          <w:rFonts w:ascii="Arial" w:hAnsi="Arial" w:cs="Arial"/>
          <w:b/>
          <w:color w:val="000000"/>
          <w:spacing w:val="-1"/>
          <w:sz w:val="24"/>
          <w:szCs w:val="24"/>
          <w:lang w:eastAsia="zh-CN" w:bidi="hi-IN"/>
        </w:rPr>
        <w:tab/>
      </w:r>
      <w:r>
        <w:rPr>
          <w:rFonts w:ascii="Arial" w:hAnsi="Arial" w:cs="Arial"/>
          <w:b/>
          <w:color w:val="000000"/>
          <w:spacing w:val="-1"/>
          <w:sz w:val="24"/>
          <w:szCs w:val="24"/>
          <w:lang w:eastAsia="zh-CN" w:bidi="hi-IN"/>
        </w:rPr>
        <w:tab/>
      </w:r>
      <w:r>
        <w:rPr>
          <w:rFonts w:ascii="Arial" w:hAnsi="Arial" w:cs="Arial"/>
          <w:b/>
          <w:color w:val="000000"/>
          <w:spacing w:val="-1"/>
          <w:sz w:val="24"/>
          <w:szCs w:val="24"/>
          <w:lang w:eastAsia="zh-CN" w:bidi="hi-IN"/>
        </w:rPr>
        <w:tab/>
        <w:t>WYKONAWCA:</w:t>
      </w:r>
    </w:p>
    <w:p w:rsidR="00BD1716" w:rsidRDefault="001C42E3">
      <w:pPr>
        <w:widowControl w:val="0"/>
        <w:spacing w:after="0" w:line="100" w:lineRule="atLeast"/>
        <w:ind w:left="720" w:hanging="360"/>
        <w:jc w:val="both"/>
        <w:rPr>
          <w:rFonts w:ascii="Arial" w:eastAsia="Arial" w:hAnsi="Arial" w:cs="Arial"/>
          <w:sz w:val="24"/>
          <w:szCs w:val="24"/>
          <w:lang w:eastAsia="zh-CN" w:bidi="hi-IN"/>
        </w:rPr>
      </w:pPr>
      <w:r>
        <w:rPr>
          <w:rFonts w:ascii="Arial" w:eastAsia="Arial" w:hAnsi="Arial" w:cs="Arial"/>
          <w:sz w:val="24"/>
          <w:szCs w:val="24"/>
          <w:lang w:eastAsia="zh-CN" w:bidi="hi-IN"/>
        </w:rPr>
        <w:t xml:space="preserve"> </w:t>
      </w:r>
    </w:p>
    <w:p w:rsidR="00BD1716" w:rsidRDefault="00BD1716">
      <w:pPr>
        <w:widowControl w:val="0"/>
        <w:spacing w:after="0" w:line="100" w:lineRule="atLeast"/>
        <w:rPr>
          <w:rFonts w:ascii="Times New Roman" w:hAnsi="Times New Roman" w:cs="Mangal"/>
          <w:sz w:val="24"/>
          <w:szCs w:val="24"/>
          <w:lang w:eastAsia="zh-CN" w:bidi="hi-IN"/>
        </w:rPr>
      </w:pPr>
    </w:p>
    <w:p w:rsidR="00BD1716" w:rsidRDefault="00BD1716">
      <w:pPr>
        <w:ind w:firstLine="708"/>
        <w:jc w:val="both"/>
        <w:rPr>
          <w:rFonts w:ascii="Arial" w:hAnsi="Arial" w:cs="Arial"/>
          <w:sz w:val="20"/>
          <w:szCs w:val="20"/>
        </w:rPr>
      </w:pPr>
    </w:p>
    <w:p w:rsidR="00BD1716" w:rsidRDefault="00BD1716">
      <w:pPr>
        <w:pStyle w:val="Zwykytekst1"/>
        <w:tabs>
          <w:tab w:val="left" w:leader="dot" w:pos="9360"/>
        </w:tabs>
        <w:spacing w:before="120" w:after="120"/>
        <w:jc w:val="both"/>
        <w:rPr>
          <w:rFonts w:ascii="Arial" w:hAnsi="Arial" w:cs="Arial"/>
          <w:bCs/>
          <w:sz w:val="20"/>
          <w:szCs w:val="20"/>
        </w:rPr>
      </w:pPr>
    </w:p>
    <w:p w:rsidR="00BD1716" w:rsidRDefault="00BD1716"/>
    <w:sectPr w:rsidR="00BD171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OpenSymbol">
    <w:panose1 w:val="0501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3BCD"/>
    <w:multiLevelType w:val="multilevel"/>
    <w:tmpl w:val="C04A855A"/>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color w:val="00000A"/>
        <w:sz w:val="24"/>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5656DB1"/>
    <w:multiLevelType w:val="multilevel"/>
    <w:tmpl w:val="BF8CE4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BBA66B3"/>
    <w:multiLevelType w:val="multilevel"/>
    <w:tmpl w:val="38D810E6"/>
    <w:lvl w:ilvl="0">
      <w:start w:val="1"/>
      <w:numFmt w:val="decimal"/>
      <w:lvlText w:val="%1"/>
      <w:lvlJc w:val="left"/>
      <w:pPr>
        <w:ind w:left="720" w:hanging="360"/>
      </w:pPr>
      <w:rPr>
        <w:color w:val="00000A"/>
      </w:rPr>
    </w:lvl>
    <w:lvl w:ilvl="1">
      <w:start w:val="1"/>
      <w:numFmt w:val="decimal"/>
      <w:lvlText w:val="%2"/>
      <w:lvlJc w:val="left"/>
      <w:pPr>
        <w:ind w:left="1080" w:hanging="360"/>
      </w:pPr>
      <w:rPr>
        <w:sz w:val="18"/>
      </w:rPr>
    </w:lvl>
    <w:lvl w:ilvl="2">
      <w:start w:val="1"/>
      <w:numFmt w:val="decimal"/>
      <w:lvlText w:val="%3"/>
      <w:lvlJc w:val="left"/>
      <w:pPr>
        <w:ind w:left="1440" w:hanging="360"/>
      </w:pPr>
    </w:lvl>
    <w:lvl w:ilvl="3">
      <w:start w:val="1"/>
      <w:numFmt w:val="decimal"/>
      <w:lvlText w:val="%4"/>
      <w:lvlJc w:val="left"/>
      <w:pPr>
        <w:ind w:left="1800" w:hanging="360"/>
      </w:pPr>
      <w:rPr>
        <w:color w:val="00000A"/>
        <w:sz w:val="24"/>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0175B93"/>
    <w:multiLevelType w:val="multilevel"/>
    <w:tmpl w:val="E14A5E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5AC6481"/>
    <w:multiLevelType w:val="multilevel"/>
    <w:tmpl w:val="DF381F5C"/>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2C8559F"/>
    <w:multiLevelType w:val="multilevel"/>
    <w:tmpl w:val="E856D8EC"/>
    <w:lvl w:ilvl="0">
      <w:start w:val="1"/>
      <w:numFmt w:val="decimal"/>
      <w:lvlText w:val="%1"/>
      <w:lvlJc w:val="left"/>
      <w:pPr>
        <w:ind w:left="720" w:hanging="360"/>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91A5FB7"/>
    <w:multiLevelType w:val="multilevel"/>
    <w:tmpl w:val="618CAE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8A77342"/>
    <w:multiLevelType w:val="multilevel"/>
    <w:tmpl w:val="FF1461C4"/>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A816853"/>
    <w:multiLevelType w:val="multilevel"/>
    <w:tmpl w:val="FB22074A"/>
    <w:lvl w:ilvl="0">
      <w:start w:val="3"/>
      <w:numFmt w:val="decimal"/>
      <w:lvlText w:val="%1"/>
      <w:lvlJc w:val="left"/>
      <w:pPr>
        <w:ind w:left="1353" w:hanging="360"/>
      </w:pPr>
      <w:rPr>
        <w:b w:val="0"/>
      </w:rPr>
    </w:lvl>
    <w:lvl w:ilvl="1">
      <w:start w:val="1"/>
      <w:numFmt w:val="decimal"/>
      <w:lvlText w:val="%2"/>
      <w:lvlJc w:val="left"/>
      <w:pPr>
        <w:ind w:left="1713" w:hanging="360"/>
      </w:pPr>
      <w:rPr>
        <w:b w:val="0"/>
      </w:rPr>
    </w:lvl>
    <w:lvl w:ilvl="2">
      <w:start w:val="1"/>
      <w:numFmt w:val="decimal"/>
      <w:lvlText w:val="%3"/>
      <w:lvlJc w:val="left"/>
      <w:pPr>
        <w:ind w:left="2073" w:hanging="360"/>
      </w:pPr>
    </w:lvl>
    <w:lvl w:ilvl="3">
      <w:start w:val="1"/>
      <w:numFmt w:val="decimal"/>
      <w:lvlText w:val="%4"/>
      <w:lvlJc w:val="left"/>
      <w:pPr>
        <w:ind w:left="2433" w:hanging="360"/>
      </w:pPr>
    </w:lvl>
    <w:lvl w:ilvl="4">
      <w:start w:val="1"/>
      <w:numFmt w:val="decimal"/>
      <w:lvlText w:val="%5"/>
      <w:lvlJc w:val="left"/>
      <w:pPr>
        <w:ind w:left="2793" w:hanging="360"/>
      </w:pPr>
    </w:lvl>
    <w:lvl w:ilvl="5">
      <w:start w:val="1"/>
      <w:numFmt w:val="decimal"/>
      <w:lvlText w:val="%6"/>
      <w:lvlJc w:val="left"/>
      <w:pPr>
        <w:ind w:left="3153" w:hanging="360"/>
      </w:pPr>
    </w:lvl>
    <w:lvl w:ilvl="6">
      <w:start w:val="1"/>
      <w:numFmt w:val="decimal"/>
      <w:lvlText w:val="%7"/>
      <w:lvlJc w:val="left"/>
      <w:pPr>
        <w:ind w:left="3513" w:hanging="360"/>
      </w:pPr>
    </w:lvl>
    <w:lvl w:ilvl="7">
      <w:start w:val="1"/>
      <w:numFmt w:val="decimal"/>
      <w:lvlText w:val="%8"/>
      <w:lvlJc w:val="left"/>
      <w:pPr>
        <w:ind w:left="3873" w:hanging="360"/>
      </w:pPr>
    </w:lvl>
    <w:lvl w:ilvl="8">
      <w:start w:val="1"/>
      <w:numFmt w:val="decimal"/>
      <w:lvlText w:val="%9"/>
      <w:lvlJc w:val="left"/>
      <w:pPr>
        <w:ind w:left="4233" w:hanging="360"/>
      </w:pPr>
    </w:lvl>
  </w:abstractNum>
  <w:abstractNum w:abstractNumId="9">
    <w:nsid w:val="4F565556"/>
    <w:multiLevelType w:val="multilevel"/>
    <w:tmpl w:val="246814B4"/>
    <w:lvl w:ilvl="0">
      <w:start w:val="1"/>
      <w:numFmt w:val="decimal"/>
      <w:lvlText w:val="%1"/>
      <w:lvlJc w:val="left"/>
      <w:pPr>
        <w:ind w:left="720" w:hanging="360"/>
      </w:pPr>
      <w:rPr>
        <w:sz w:val="24"/>
      </w:rPr>
    </w:lvl>
    <w:lvl w:ilvl="1">
      <w:start w:val="1"/>
      <w:numFmt w:val="decimal"/>
      <w:lvlText w:val="%2"/>
      <w:lvlJc w:val="left"/>
      <w:pPr>
        <w:ind w:left="1080" w:hanging="360"/>
      </w:pPr>
    </w:lvl>
    <w:lvl w:ilvl="2">
      <w:start w:val="1"/>
      <w:numFmt w:val="decimal"/>
      <w:lvlText w:val="%3"/>
      <w:lvlJc w:val="left"/>
      <w:pPr>
        <w:ind w:left="144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6816D71"/>
    <w:multiLevelType w:val="multilevel"/>
    <w:tmpl w:val="BBB8F9B8"/>
    <w:lvl w:ilvl="0">
      <w:start w:val="1"/>
      <w:numFmt w:val="decimal"/>
      <w:lvlText w:val="%1"/>
      <w:lvlJc w:val="left"/>
      <w:pPr>
        <w:ind w:left="720" w:hanging="360"/>
      </w:pPr>
    </w:lvl>
    <w:lvl w:ilvl="1">
      <w:start w:val="1"/>
      <w:numFmt w:val="decimal"/>
      <w:lvlText w:val="%2"/>
      <w:lvlJc w:val="left"/>
      <w:pPr>
        <w:ind w:left="1080" w:hanging="360"/>
      </w:pPr>
      <w:rPr>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79357FA"/>
    <w:multiLevelType w:val="multilevel"/>
    <w:tmpl w:val="90EA094C"/>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67EF7D29"/>
    <w:multiLevelType w:val="multilevel"/>
    <w:tmpl w:val="B7B2A7FE"/>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9254803"/>
    <w:multiLevelType w:val="multilevel"/>
    <w:tmpl w:val="C714CF2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7B357F1C"/>
    <w:multiLevelType w:val="multilevel"/>
    <w:tmpl w:val="4D16955E"/>
    <w:lvl w:ilvl="0">
      <w:start w:val="1"/>
      <w:numFmt w:val="decimal"/>
      <w:lvlText w:val="%1"/>
      <w:lvlJc w:val="left"/>
      <w:pPr>
        <w:ind w:left="720" w:hanging="360"/>
      </w:pPr>
      <w:rPr>
        <w:sz w:val="24"/>
        <w:szCs w:val="24"/>
      </w:rPr>
    </w:lvl>
    <w:lvl w:ilvl="1">
      <w:start w:val="1"/>
      <w:numFmt w:val="decimal"/>
      <w:lvlText w:val="%2"/>
      <w:lvlJc w:val="left"/>
      <w:pPr>
        <w:ind w:left="1080" w:hanging="360"/>
      </w:pPr>
      <w:rPr>
        <w:b w:val="0"/>
        <w:i w:val="0"/>
      </w:rPr>
    </w:lvl>
    <w:lvl w:ilvl="2">
      <w:start w:val="1"/>
      <w:numFmt w:val="decimal"/>
      <w:lvlText w:val="%3"/>
      <w:lvlJc w:val="left"/>
      <w:pPr>
        <w:ind w:left="144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11"/>
  </w:num>
  <w:num w:numId="3">
    <w:abstractNumId w:val="0"/>
  </w:num>
  <w:num w:numId="4">
    <w:abstractNumId w:val="4"/>
  </w:num>
  <w:num w:numId="5">
    <w:abstractNumId w:val="5"/>
  </w:num>
  <w:num w:numId="6">
    <w:abstractNumId w:val="6"/>
  </w:num>
  <w:num w:numId="7">
    <w:abstractNumId w:val="14"/>
  </w:num>
  <w:num w:numId="8">
    <w:abstractNumId w:val="10"/>
  </w:num>
  <w:num w:numId="9">
    <w:abstractNumId w:val="7"/>
  </w:num>
  <w:num w:numId="10">
    <w:abstractNumId w:val="2"/>
  </w:num>
  <w:num w:numId="11">
    <w:abstractNumId w:val="8"/>
  </w:num>
  <w:num w:numId="12">
    <w:abstractNumId w:val="13"/>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BD1716"/>
    <w:rsid w:val="001600E3"/>
    <w:rsid w:val="001C42E3"/>
    <w:rsid w:val="0020645F"/>
    <w:rsid w:val="0055638E"/>
    <w:rsid w:val="00BD1716"/>
    <w:rsid w:val="00F53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after="160" w:line="254" w:lineRule="auto"/>
    </w:pPr>
    <w:rPr>
      <w:rFonts w:ascii="Calibri" w:eastAsia="SimSun"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ykytekstZnak">
    <w:name w:val="Zwykły tekst Znak"/>
    <w:basedOn w:val="Domylnaczcionkaakapitu"/>
    <w:rPr>
      <w:rFonts w:ascii="Courier New" w:hAnsi="Courier New" w:cs="Courier New"/>
    </w:rPr>
  </w:style>
  <w:style w:type="character" w:customStyle="1" w:styleId="ListLabel1">
    <w:name w:val="ListLabel 1"/>
    <w:rPr>
      <w:color w:val="00000A"/>
    </w:rPr>
  </w:style>
  <w:style w:type="character" w:customStyle="1" w:styleId="ListLabel2">
    <w:name w:val="ListLabel 2"/>
    <w:rPr>
      <w:rFonts w:eastAsia="Times New Roman"/>
      <w:b w:val="0"/>
      <w:i w:val="0"/>
    </w:rPr>
  </w:style>
  <w:style w:type="character" w:customStyle="1" w:styleId="ListLabel3">
    <w:name w:val="ListLabel 3"/>
    <w:rPr>
      <w:rFonts w:eastAsia="Times New Roman"/>
      <w:b w:val="0"/>
      <w:i w:val="0"/>
      <w:sz w:val="22"/>
      <w:szCs w:val="22"/>
    </w:rPr>
  </w:style>
  <w:style w:type="character" w:customStyle="1" w:styleId="ListLabel4">
    <w:name w:val="ListLabel 4"/>
    <w:rPr>
      <w:b/>
      <w:i w:val="0"/>
    </w:rPr>
  </w:style>
  <w:style w:type="character" w:customStyle="1" w:styleId="ListLabel5">
    <w:name w:val="ListLabel 5"/>
    <w:rPr>
      <w:rFonts w:eastAsia="Calibri" w:cs="Arial"/>
    </w:rPr>
  </w:style>
  <w:style w:type="character" w:customStyle="1" w:styleId="ListLabel6">
    <w:name w:val="ListLabel 6"/>
    <w:rPr>
      <w:b w:val="0"/>
    </w:rPr>
  </w:style>
  <w:style w:type="character" w:customStyle="1" w:styleId="ListLabel7">
    <w:name w:val="ListLabel 7"/>
    <w:rPr>
      <w:rFonts w:cs="Courier New"/>
    </w:rPr>
  </w:style>
  <w:style w:type="character" w:customStyle="1" w:styleId="ListLabel8">
    <w:name w:val="ListLabel 8"/>
    <w:rPr>
      <w:sz w:val="24"/>
      <w:szCs w:val="24"/>
    </w:rPr>
  </w:style>
  <w:style w:type="character" w:customStyle="1" w:styleId="ListLabel9">
    <w:name w:val="ListLabel 9"/>
    <w:rPr>
      <w:rFonts w:cs="Times New Roman"/>
      <w:sz w:val="24"/>
      <w:szCs w:val="24"/>
    </w:rPr>
  </w:style>
  <w:style w:type="character" w:customStyle="1" w:styleId="ListLabel10">
    <w:name w:val="ListLabel 10"/>
    <w:rPr>
      <w:rFonts w:cs="Times New Roman"/>
    </w:rPr>
  </w:style>
  <w:style w:type="character" w:customStyle="1" w:styleId="ListLabel11">
    <w:name w:val="ListLabel 11"/>
    <w:rPr>
      <w:rFonts w:cs="Arial"/>
      <w:sz w:val="24"/>
    </w:rPr>
  </w:style>
  <w:style w:type="character" w:customStyle="1" w:styleId="ListLabel12">
    <w:name w:val="ListLabel 12"/>
    <w:rPr>
      <w:rFonts w:cs="Arial"/>
    </w:rPr>
  </w:style>
  <w:style w:type="character" w:customStyle="1" w:styleId="ListLabel13">
    <w:name w:val="ListLabel 13"/>
    <w:rPr>
      <w:rFonts w:cs="Arial"/>
      <w:b/>
      <w:bCs/>
      <w:sz w:val="24"/>
      <w:szCs w:val="24"/>
    </w:rPr>
  </w:style>
  <w:style w:type="character" w:customStyle="1" w:styleId="ListLabel14">
    <w:name w:val="ListLabel 14"/>
    <w:rPr>
      <w:rFonts w:cs="Arial"/>
      <w:b w:val="0"/>
    </w:rPr>
  </w:style>
  <w:style w:type="character" w:customStyle="1" w:styleId="ListLabel15">
    <w:name w:val="ListLabel 15"/>
    <w:rPr>
      <w:rFonts w:cs="Arial"/>
      <w:b/>
    </w:rPr>
  </w:style>
  <w:style w:type="character" w:customStyle="1" w:styleId="ListLabel16">
    <w:name w:val="ListLabel 16"/>
    <w:rPr>
      <w:color w:val="00000A"/>
      <w:sz w:val="24"/>
    </w:rPr>
  </w:style>
  <w:style w:type="character" w:customStyle="1" w:styleId="ListLabel17">
    <w:name w:val="ListLabel 17"/>
    <w:rPr>
      <w:rFonts w:eastAsia="Times New Roman" w:cs="Arial"/>
      <w:b/>
    </w:rPr>
  </w:style>
  <w:style w:type="character" w:customStyle="1" w:styleId="ListLabel18">
    <w:name w:val="ListLabel 18"/>
    <w:rPr>
      <w:b/>
    </w:rPr>
  </w:style>
  <w:style w:type="character" w:customStyle="1" w:styleId="ListLabel19">
    <w:name w:val="ListLabel 19"/>
    <w:rPr>
      <w:rFonts w:cs="OpenSymbol"/>
    </w:rPr>
  </w:style>
  <w:style w:type="character" w:customStyle="1" w:styleId="ListLabel20">
    <w:name w:val="ListLabel 20"/>
    <w:rPr>
      <w:rFonts w:cs="Arial"/>
      <w:sz w:val="24"/>
      <w:szCs w:val="24"/>
    </w:rPr>
  </w:style>
  <w:style w:type="character" w:customStyle="1" w:styleId="ListLabel21">
    <w:name w:val="ListLabel 21"/>
    <w:rPr>
      <w:b w:val="0"/>
      <w:i w:val="0"/>
    </w:rPr>
  </w:style>
  <w:style w:type="character" w:customStyle="1" w:styleId="ListLabel22">
    <w:name w:val="ListLabel 22"/>
    <w:rPr>
      <w:rFonts w:cs="Arial"/>
      <w:color w:val="00000A"/>
    </w:rPr>
  </w:style>
  <w:style w:type="character" w:customStyle="1" w:styleId="ListLabel23">
    <w:name w:val="ListLabel 23"/>
    <w:rPr>
      <w:sz w:val="18"/>
    </w:rPr>
  </w:style>
  <w:style w:type="character" w:customStyle="1" w:styleId="ListLabel24">
    <w:name w:val="ListLabel 24"/>
    <w:rPr>
      <w:rFonts w:eastAsia="Times New Roman" w:cs="Arial"/>
      <w:b w:val="0"/>
    </w:rPr>
  </w:style>
  <w:style w:type="character" w:customStyle="1" w:styleId="ListLabel25">
    <w:name w:val="ListLabel 25"/>
    <w:rPr>
      <w:rFonts w:cs="Symbol"/>
    </w:rPr>
  </w:style>
  <w:style w:type="paragraph" w:styleId="Nagwek">
    <w:name w:val="header"/>
    <w:basedOn w:val="Normalny"/>
    <w:next w:val="Tretekstu"/>
    <w:pPr>
      <w:keepNext/>
      <w:spacing w:before="240" w:after="120"/>
    </w:pPr>
    <w:rPr>
      <w:rFonts w:ascii="Arial" w:eastAsia="Microsoft YaHei" w:hAnsi="Arial" w:cs="Arial"/>
      <w:sz w:val="28"/>
      <w:szCs w:val="28"/>
    </w:rPr>
  </w:style>
  <w:style w:type="paragraph" w:customStyle="1" w:styleId="Tretekstu">
    <w:name w:val="Treść tekstu"/>
    <w:basedOn w:val="Normalny"/>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ormalnyWeb">
    <w:name w:val="Normal (Web)"/>
    <w:basedOn w:val="Normalny"/>
    <w:pPr>
      <w:spacing w:before="100" w:after="100" w:line="100" w:lineRule="atLeast"/>
      <w:jc w:val="both"/>
    </w:pPr>
    <w:rPr>
      <w:rFonts w:ascii="Times New Roman" w:eastAsia="Times New Roman" w:hAnsi="Times New Roman" w:cs="Times New Roman"/>
      <w:sz w:val="20"/>
      <w:szCs w:val="20"/>
      <w:lang w:eastAsia="pl-PL"/>
    </w:rPr>
  </w:style>
  <w:style w:type="paragraph" w:styleId="Zwykytekst">
    <w:name w:val="Plain Text"/>
    <w:basedOn w:val="Normalny"/>
    <w:pPr>
      <w:spacing w:after="0" w:line="100" w:lineRule="atLeast"/>
    </w:pPr>
    <w:rPr>
      <w:rFonts w:ascii="Courier New" w:hAnsi="Courier New" w:cs="Courier New"/>
    </w:rPr>
  </w:style>
  <w:style w:type="paragraph" w:styleId="Akapitzlist">
    <w:name w:val="List Paragraph"/>
    <w:basedOn w:val="Normalny"/>
    <w:pPr>
      <w:ind w:left="720"/>
      <w:contextualSpacing/>
    </w:pPr>
  </w:style>
  <w:style w:type="paragraph" w:customStyle="1" w:styleId="Zwykytekst1">
    <w:name w:val="Zwykły tekst1"/>
    <w:basedOn w:val="Normalny"/>
    <w:pPr>
      <w:spacing w:after="0" w:line="100" w:lineRule="atLeast"/>
    </w:pPr>
    <w:rPr>
      <w:rFonts w:ascii="Courier New" w:hAnsi="Courier New" w:cs="Courier New"/>
      <w:sz w:val="24"/>
      <w:szCs w:val="24"/>
      <w:lang w:eastAsia="hi-IN" w:bidi="hi-IN"/>
    </w:rPr>
  </w:style>
  <w:style w:type="paragraph" w:customStyle="1" w:styleId="western">
    <w:name w:val="western"/>
    <w:basedOn w:val="Normalny"/>
    <w:pPr>
      <w:spacing w:before="28" w:after="28" w:line="100" w:lineRule="atLeast"/>
    </w:pPr>
    <w:rPr>
      <w:rFonts w:ascii="Times New Roman" w:eastAsia="Times New Roman" w:hAnsi="Times New Roman" w:cs="Times New Roman"/>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2544</Words>
  <Characters>15264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2018-01-02T13:17:00Z</dcterms:created>
  <dcterms:modified xsi:type="dcterms:W3CDTF">2018-03-16T07:04:00Z</dcterms:modified>
</cp:coreProperties>
</file>