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1" w:rsidRDefault="00CE4AD1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0848C7">
        <w:rPr>
          <w:rFonts w:ascii="Century Gothic" w:hAnsi="Century Gothic"/>
          <w:b/>
          <w:sz w:val="20"/>
          <w:szCs w:val="20"/>
        </w:rPr>
        <w:t>„Świadczenie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 kompleksowych us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ł</w:t>
      </w:r>
      <w:r w:rsidR="000848C7" w:rsidRPr="000848C7">
        <w:rPr>
          <w:rFonts w:ascii="Century Gothic" w:hAnsi="Century Gothic"/>
          <w:b/>
          <w:sz w:val="20"/>
          <w:szCs w:val="20"/>
        </w:rPr>
        <w:t>ug w zakresie ochrony, w tym konwojowanie warto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>ci pieni</w:t>
      </w:r>
      <w:r w:rsidR="000848C7" w:rsidRPr="000848C7">
        <w:rPr>
          <w:rFonts w:ascii="Century Gothic" w:hAnsi="Century Gothic" w:hint="cs"/>
          <w:b/>
          <w:sz w:val="20"/>
          <w:szCs w:val="20"/>
        </w:rPr>
        <w:t>ęż</w:t>
      </w:r>
      <w:r w:rsidR="000848C7" w:rsidRPr="000848C7">
        <w:rPr>
          <w:rFonts w:ascii="Century Gothic" w:hAnsi="Century Gothic"/>
          <w:b/>
          <w:sz w:val="20"/>
          <w:szCs w:val="20"/>
        </w:rPr>
        <w:t>nych Miejskiego 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rodka Sportu i Rekreacji </w:t>
      </w:r>
      <w:r w:rsidR="00273652">
        <w:rPr>
          <w:rFonts w:ascii="Century Gothic" w:hAnsi="Century Gothic"/>
          <w:b/>
          <w:sz w:val="20"/>
          <w:szCs w:val="20"/>
        </w:rPr>
        <w:br/>
      </w:r>
      <w:r w:rsidR="000848C7" w:rsidRPr="000848C7">
        <w:rPr>
          <w:rFonts w:ascii="Century Gothic" w:hAnsi="Century Gothic"/>
          <w:b/>
          <w:sz w:val="20"/>
          <w:szCs w:val="20"/>
        </w:rPr>
        <w:t>w Kutnie</w:t>
      </w:r>
      <w:r>
        <w:rPr>
          <w:rFonts w:ascii="Century Gothic" w:hAnsi="Century Gothic"/>
          <w:b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E4AD1" w:rsidRDefault="00CE4AD1" w:rsidP="00CE4AD1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E4AD1" w:rsidRDefault="00CE4AD1" w:rsidP="00CE4AD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E4AD1" w:rsidRDefault="00CE4AD1" w:rsidP="00CE4AD1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E4AD1" w:rsidRDefault="00CE4AD1" w:rsidP="00CE4AD1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E4AD1" w:rsidRDefault="00CE4AD1" w:rsidP="00CE4AD1">
      <w:pPr>
        <w:spacing w:line="360" w:lineRule="auto"/>
        <w:ind w:left="360" w:hanging="360"/>
        <w:rPr>
          <w:rFonts w:ascii="Arial" w:hAnsi="Arial" w:cs="Arial"/>
        </w:rPr>
      </w:pPr>
    </w:p>
    <w:p w:rsidR="00CE4AD1" w:rsidRDefault="00CE4AD1" w:rsidP="00E85875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zgodnie z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  <w:r w:rsidR="00E85875" w:rsidRPr="00E85875">
        <w:rPr>
          <w:rFonts w:ascii="Century Gothic" w:hAnsi="Century Gothic" w:cs="Arial"/>
          <w:sz w:val="20"/>
          <w:szCs w:val="20"/>
        </w:rPr>
        <w:t>opisem przedmiotu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i okre</w:t>
      </w:r>
      <w:r w:rsidR="00E85875" w:rsidRPr="00E85875">
        <w:rPr>
          <w:rFonts w:ascii="Century Gothic" w:hAnsi="Century Gothic" w:cs="Arial" w:hint="cs"/>
          <w:sz w:val="20"/>
          <w:szCs w:val="20"/>
        </w:rPr>
        <w:t>ś</w:t>
      </w:r>
      <w:r w:rsidR="00E85875" w:rsidRPr="00E85875">
        <w:rPr>
          <w:rFonts w:ascii="Century Gothic" w:hAnsi="Century Gothic" w:cs="Arial"/>
          <w:sz w:val="20"/>
          <w:szCs w:val="20"/>
        </w:rPr>
        <w:t>lonymi w specyfikacji istotnych warunk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warunkami, z uwzgl</w:t>
      </w:r>
      <w:r w:rsidR="00E85875" w:rsidRPr="00E85875">
        <w:rPr>
          <w:rFonts w:ascii="Century Gothic" w:hAnsi="Century Gothic" w:cs="Arial" w:hint="cs"/>
          <w:sz w:val="20"/>
          <w:szCs w:val="20"/>
        </w:rPr>
        <w:t>ę</w:t>
      </w:r>
      <w:r w:rsidR="00E85875" w:rsidRPr="00E85875">
        <w:rPr>
          <w:rFonts w:ascii="Century Gothic" w:hAnsi="Century Gothic" w:cs="Arial"/>
          <w:sz w:val="20"/>
          <w:szCs w:val="20"/>
        </w:rPr>
        <w:t>dnieniem postanowie</w:t>
      </w:r>
      <w:r w:rsidR="00E85875" w:rsidRPr="00E85875">
        <w:rPr>
          <w:rFonts w:ascii="Century Gothic" w:hAnsi="Century Gothic" w:cs="Arial" w:hint="cs"/>
          <w:sz w:val="20"/>
          <w:szCs w:val="20"/>
        </w:rPr>
        <w:t>ń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 wzoru umowy stanowi</w:t>
      </w:r>
      <w:r w:rsidR="00E85875" w:rsidRPr="00E85875">
        <w:rPr>
          <w:rFonts w:ascii="Century Gothic" w:hAnsi="Century Gothic" w:cs="Arial" w:hint="cs"/>
          <w:sz w:val="20"/>
          <w:szCs w:val="20"/>
        </w:rPr>
        <w:t>ą</w:t>
      </w:r>
      <w:r w:rsidR="00E85875" w:rsidRPr="00E85875">
        <w:rPr>
          <w:rFonts w:ascii="Century Gothic" w:hAnsi="Century Gothic" w:cs="Arial"/>
          <w:sz w:val="20"/>
          <w:szCs w:val="20"/>
        </w:rPr>
        <w:t>cego Za</w:t>
      </w:r>
      <w:r w:rsidR="00E85875" w:rsidRPr="00E85875">
        <w:rPr>
          <w:rFonts w:ascii="Century Gothic" w:hAnsi="Century Gothic" w:cs="Arial" w:hint="cs"/>
          <w:sz w:val="20"/>
          <w:szCs w:val="20"/>
        </w:rPr>
        <w:t>łą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cznik nr 2 do </w:t>
      </w:r>
      <w:proofErr w:type="spellStart"/>
      <w:r w:rsidR="00E85875" w:rsidRPr="00E85875">
        <w:rPr>
          <w:rFonts w:ascii="Century Gothic" w:hAnsi="Century Gothic" w:cs="Arial"/>
          <w:sz w:val="20"/>
          <w:szCs w:val="20"/>
        </w:rPr>
        <w:t>siwz</w:t>
      </w:r>
      <w:proofErr w:type="spellEnd"/>
      <w:r w:rsidR="00E85875" w:rsidRPr="00E85875">
        <w:rPr>
          <w:rFonts w:ascii="Century Gothic" w:hAnsi="Century Gothic" w:cs="Arial"/>
          <w:sz w:val="20"/>
          <w:szCs w:val="20"/>
        </w:rPr>
        <w:t xml:space="preserve">, za wynagrodzeniem: 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</w:p>
    <w:p w:rsidR="00753CEE" w:rsidRDefault="00753CEE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753CEE" w:rsidRPr="00753CEE" w:rsidRDefault="00753CEE" w:rsidP="00753CEE">
      <w:pPr>
        <w:widowControl/>
        <w:jc w:val="both"/>
        <w:rPr>
          <w:rFonts w:ascii="Arial" w:eastAsia="Times New Roman" w:hAnsi="Arial" w:cs="Arial"/>
          <w:color w:val="auto"/>
          <w:lang w:eastAsia="zh-CN"/>
        </w:rPr>
      </w:pPr>
    </w:p>
    <w:tbl>
      <w:tblPr>
        <w:tblW w:w="926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229"/>
      </w:tblGrid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lastRenderedPageBreak/>
              <w:t>OCHRONA FIZYCZNA</w:t>
            </w:r>
          </w:p>
        </w:tc>
      </w:tr>
      <w:tr w:rsidR="00753CEE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netto 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34</w:t>
            </w:r>
            <w:r w:rsidR="00061340"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887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rg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.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(1)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MONITORING (OCHRONA INTERWENCYJNA)</w:t>
            </w:r>
          </w:p>
        </w:tc>
      </w:tr>
      <w:tr w:rsidR="00753CEE" w:rsidRPr="00753CEE" w:rsidTr="00E83E88">
        <w:trPr>
          <w:trHeight w:val="11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ryczałt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netto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ryczałt m-c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val="en-US" w:eastAsia="zh-CN"/>
              </w:rPr>
              <w:t>36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m-cy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………………………………...…………………………....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+ VAT ……%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(2a)</w:t>
            </w:r>
          </w:p>
        </w:tc>
      </w:tr>
      <w:tr w:rsidR="00753CEE" w:rsidRPr="00753CEE" w:rsidTr="00E83E88">
        <w:trPr>
          <w:trHeight w:val="100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netto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………………...……………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30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zdarzeń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(2b)</w:t>
            </w:r>
          </w:p>
        </w:tc>
      </w:tr>
      <w:tr w:rsidR="00E83E88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83E88" w:rsidRPr="00753CEE" w:rsidRDefault="00E83E88" w:rsidP="00E83E88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KONWOJOWANIE WARTOŚCI PIENIĘŻNYCH</w:t>
            </w:r>
          </w:p>
        </w:tc>
      </w:tr>
      <w:tr w:rsidR="00E83E88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>jeden konwój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netto …………....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E83E88" w:rsidRPr="00753CEE" w:rsidRDefault="00061340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jeden konwój </w:t>
            </w:r>
            <w:r w:rsidR="00E83E88"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918</w:t>
            </w:r>
            <w:r w:rsidRPr="00061340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konwojów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="00812DD7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>(2c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ŁĄCZNA CENA BRUTTO PKT. 1+2a+2b+2c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……………………………………………………………………………………………………………….....……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</w:tc>
      </w:tr>
    </w:tbl>
    <w:p w:rsidR="00753CEE" w:rsidRPr="00753CEE" w:rsidRDefault="00753CEE" w:rsidP="00753CEE">
      <w:pPr>
        <w:widowControl/>
        <w:ind w:left="360" w:hanging="360"/>
        <w:jc w:val="both"/>
        <w:rPr>
          <w:rFonts w:ascii="Century Gothic" w:eastAsia="Times New Roman" w:hAnsi="Century Gothic"/>
          <w:b/>
          <w:color w:val="auto"/>
          <w:sz w:val="28"/>
          <w:szCs w:val="20"/>
          <w:lang w:eastAsia="zh-CN"/>
        </w:rPr>
      </w:pPr>
    </w:p>
    <w:p w:rsidR="00753CEE" w:rsidRPr="00753CEE" w:rsidRDefault="00753CEE" w:rsidP="00753CEE">
      <w:pPr>
        <w:widowControl/>
        <w:ind w:left="360" w:hanging="360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  <w:r w:rsidRPr="00753CEE">
        <w:rPr>
          <w:rFonts w:ascii="Century Gothic" w:eastAsia="Times New Roman" w:hAnsi="Century Gothic" w:cs="Arial"/>
          <w:color w:val="auto"/>
          <w:sz w:val="20"/>
          <w:szCs w:val="20"/>
          <w:lang w:eastAsia="zh-CN"/>
        </w:rPr>
        <w:t>Określamy termin płatności faktur  na ……. dni.</w:t>
      </w:r>
    </w:p>
    <w:p w:rsidR="00753CEE" w:rsidRPr="00753CEE" w:rsidRDefault="00753CEE" w:rsidP="00753CEE">
      <w:pPr>
        <w:widowControl/>
        <w:ind w:left="360" w:hanging="360"/>
        <w:rPr>
          <w:rFonts w:ascii="Times New Roman" w:eastAsia="Times New Roman" w:hAnsi="Times New Roman"/>
          <w:color w:val="auto"/>
          <w:sz w:val="20"/>
          <w:szCs w:val="20"/>
          <w:lang w:eastAsia="zh-CN"/>
        </w:rPr>
      </w:pPr>
    </w:p>
    <w:p w:rsidR="00CE4AD1" w:rsidRDefault="00CE4AD1" w:rsidP="00CE4AD1">
      <w:pPr>
        <w:jc w:val="both"/>
        <w:rPr>
          <w:rFonts w:ascii="Arial" w:hAnsi="Arial" w:cs="Arial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</w:t>
      </w:r>
      <w:r w:rsidR="00EE4E2E">
        <w:rPr>
          <w:rFonts w:ascii="Century Gothic" w:hAnsi="Century Gothic"/>
          <w:sz w:val="20"/>
        </w:rPr>
        <w:t xml:space="preserve">dnia 1 lipca 2018 roku do dnia 30 czerwca </w:t>
      </w:r>
      <w:bookmarkStart w:id="0" w:name="_GoBack"/>
      <w:bookmarkEnd w:id="0"/>
      <w:r w:rsidR="00EF67B7">
        <w:rPr>
          <w:rFonts w:ascii="Century Gothic" w:hAnsi="Century Gothic"/>
          <w:sz w:val="20"/>
        </w:rPr>
        <w:t>2021</w:t>
      </w:r>
      <w:r>
        <w:rPr>
          <w:rFonts w:ascii="Century Gothic" w:hAnsi="Century Gothic"/>
          <w:sz w:val="20"/>
        </w:rPr>
        <w:t xml:space="preserve"> roku.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EF67B7" w:rsidP="00CE4AD1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E4AD1">
        <w:rPr>
          <w:rFonts w:ascii="Century Gothic" w:hAnsi="Century Gothic" w:cs="Tahoma"/>
          <w:i/>
          <w:sz w:val="20"/>
          <w:szCs w:val="20"/>
        </w:rPr>
        <w:t xml:space="preserve"> </w:t>
      </w:r>
      <w:r w:rsidR="00CE4AD1">
        <w:rPr>
          <w:rFonts w:ascii="Century Gothic" w:hAnsi="Century Gothic" w:cs="Tahoma"/>
          <w:sz w:val="20"/>
          <w:szCs w:val="20"/>
        </w:rPr>
        <w:t>objętą zamówieniem zamierzamy wykonać</w:t>
      </w:r>
      <w:r w:rsidR="00CE4AD1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E4AD1" w:rsidTr="00CE4AD1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Nazwy (firm) podwykonawców, na których zasoby Wykonawca powołuje się na zasadach określonych w art. 26 ust. 2b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., w celu wykazania spełniania warunków udziału w postępowaniu, o których mowa w art. 22 ust. 1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lastRenderedPageBreak/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E4AD1" w:rsidRDefault="00CE4AD1" w:rsidP="00CE4AD1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E4AD1" w:rsidRDefault="00CE4AD1" w:rsidP="00CE4AD1">
      <w:pPr>
        <w:ind w:left="283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E4AD1" w:rsidRDefault="00CE4AD1" w:rsidP="00CE4AD1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E4AD1" w:rsidRDefault="00CE4AD1" w:rsidP="00CE4AD1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E4AD1" w:rsidRDefault="00CE4AD1" w:rsidP="00CE4AD1">
      <w:pPr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E4AD1" w:rsidRDefault="00CE4AD1" w:rsidP="00CE4AD1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E4AD1" w:rsidRDefault="00CE4AD1" w:rsidP="00CE4AD1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podwykonawców.</w:t>
      </w: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E4E2E">
        <w:rPr>
          <w:rFonts w:ascii="Arial" w:hAnsi="Arial" w:cs="Arial"/>
          <w:b/>
          <w:bCs/>
          <w:sz w:val="20"/>
          <w:szCs w:val="20"/>
        </w:rPr>
      </w:r>
      <w:r w:rsidR="00EE4E2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E4E2E">
        <w:rPr>
          <w:rFonts w:ascii="Arial" w:hAnsi="Arial" w:cs="Arial"/>
          <w:b/>
          <w:bCs/>
          <w:sz w:val="20"/>
          <w:szCs w:val="20"/>
        </w:rPr>
      </w:r>
      <w:r w:rsidR="00EE4E2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E4AD1" w:rsidRDefault="00CE4AD1" w:rsidP="00EF67B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E4AD1" w:rsidRDefault="00CE4AD1" w:rsidP="00CE4AD1">
      <w:pPr>
        <w:rPr>
          <w:rFonts w:ascii="Arial" w:hAnsi="Arial" w:cs="Arial"/>
          <w:color w:val="auto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E4AD1" w:rsidRDefault="00CE4AD1" w:rsidP="00CE4AD1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3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5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1"/>
    <w:rsid w:val="00061340"/>
    <w:rsid w:val="000848C7"/>
    <w:rsid w:val="00273652"/>
    <w:rsid w:val="00345013"/>
    <w:rsid w:val="00481B4F"/>
    <w:rsid w:val="004C61AF"/>
    <w:rsid w:val="00567866"/>
    <w:rsid w:val="00753CEE"/>
    <w:rsid w:val="00812DD7"/>
    <w:rsid w:val="008F28CA"/>
    <w:rsid w:val="00A77384"/>
    <w:rsid w:val="00BE4DC4"/>
    <w:rsid w:val="00CE4AD1"/>
    <w:rsid w:val="00DC4D5F"/>
    <w:rsid w:val="00E043EC"/>
    <w:rsid w:val="00E67102"/>
    <w:rsid w:val="00E83E88"/>
    <w:rsid w:val="00E85875"/>
    <w:rsid w:val="00EE4E2E"/>
    <w:rsid w:val="00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0192-FC30-49E0-8055-75234CE4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2018-05-03T15:59:00Z</dcterms:created>
  <dcterms:modified xsi:type="dcterms:W3CDTF">2018-05-16T08:13:00Z</dcterms:modified>
</cp:coreProperties>
</file>