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6 do SWZ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Nazwa i adres Wykonawcy: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DOŚWIADCZENIE WYKONAWCY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Przystępując do postępowania o udzielenie zamówienia publicznego, prowadzonego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bidi="hi-IN"/>
        </w:rPr>
        <w:t>w trybie</w:t>
      </w:r>
      <w:r>
        <w:rPr>
          <w:rFonts w:eastAsia="HG Mincho Light J" w:ascii="Century Gothic" w:hAnsi="Century Gothic"/>
          <w:color w:val="000000"/>
          <w:sz w:val="20"/>
          <w:szCs w:val="20"/>
        </w:rPr>
        <w:t xml:space="preserve">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bidi="hi-IN"/>
        </w:rPr>
        <w:t xml:space="preserve">podstawowym bez negocjacji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na: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SimSun" w:cs="Times New Roman"/>
          <w:i/>
          <w:i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i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„</w:t>
      </w: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Organizowanie i prowadzenie zajęć ruchowych w strefie fitness i w strefie cardio-siła </w:t>
        <w:br/>
        <w:t xml:space="preserve">w Aquaparku Kutno przy ul. Kościuszki 54  należącym do Miejskiego Ośrodka Sportu </w:t>
        <w:br/>
        <w:t>i Rekreacji w Kutnie”,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SimSun" w:cs="Times New Roman"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color w:val="000000"/>
          <w:sz w:val="24"/>
          <w:szCs w:val="24"/>
          <w:lang w:eastAsia="zh-CN" w:bidi="hi-IN"/>
        </w:rPr>
        <w:t>składam:</w:t>
      </w:r>
    </w:p>
    <w:p>
      <w:pPr>
        <w:pStyle w:val="Normal"/>
        <w:widowControl w:val="false"/>
        <w:suppressAutoHyphens w:val="true"/>
        <w:spacing w:lineRule="atLeast" w:line="260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wykaz usług wykonanych/wykonywanych w okresie ostatnich 3 lat przed upływem terminu składania ofert, a jeżeli okres prowadzenia działalności jest krótszy – w tym okresie, potwierdzający spełnienie warunku określonego w dziale V pkt 3 lit. e) SWZ, aktualny na dzień złożenia: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8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8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</w:r>
    </w:p>
    <w:tbl>
      <w:tblPr>
        <w:tblW w:w="91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2188"/>
        <w:gridCol w:w="1315"/>
        <w:gridCol w:w="2021"/>
        <w:gridCol w:w="1327"/>
        <w:gridCol w:w="176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Przedmiot zamówienia (zakres usługi)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Wartość zamówienia brutto w PLN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Podmiot na rzecz, którego usługa została wykonana lub jest wykonywana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Data wykonania zamówienia od do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Zdolności oddane do dysponowania przez inne podmioty (nazwa podwykonawcy)*</w:t>
            </w:r>
          </w:p>
        </w:tc>
      </w:tr>
      <w:tr>
        <w:trPr>
          <w:trHeight w:val="3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6</w:t>
            </w:r>
          </w:p>
        </w:tc>
      </w:tr>
      <w:tr>
        <w:trPr>
          <w:trHeight w:val="43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4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4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*Kolumnę 6 należy wypełnić jeżeli wykonawcą usług był podmiot inny niż składający ofertę. Wykonawca w takiej sytuacji zobowiązany jest udowodnić zamawiającemu, iż będzie dysponował jego zdolnościami technicznymi lub zawodowymi, w szczególności przedstawiając w tym celu pisemne zobowiązanie tego podmiotu do oddania mu wskazanych zasobów na okres korzystania z nich przy realizacji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zamówienia.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 xml:space="preserve">                        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 xml:space="preserve">miejscowość, data </w:t>
        <w:tab/>
        <w:tab/>
        <w:tab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72"/>
      </w:tblGrid>
      <w:tr>
        <w:trPr/>
        <w:tc>
          <w:tcPr>
            <w:tcW w:w="90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60" w:before="0" w:after="0"/>
              <w:rPr>
                <w:rFonts w:ascii="Times New Roman" w:hAnsi="Times New Roman" w:eastAsia="SimSun" w:cs="Times New Roman"/>
                <w:color w:val="000000"/>
                <w:szCs w:val="24"/>
                <w:lang w:eastAsia="zh-CN" w:bidi="hi-IN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                                                               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.………………………………………</w:t>
            </w:r>
          </w:p>
        </w:tc>
      </w:tr>
      <w:tr>
        <w:trPr>
          <w:trHeight w:val="730" w:hRule="atLeast"/>
        </w:trPr>
        <w:tc>
          <w:tcPr>
            <w:tcW w:w="90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Podpis(y) osoby(osób) upoważnionej(ych) do podpisania niniejszej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oferty w imieniu Wykonawcy(ów).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oferta w postaci elektronicznej winna być  podpisana kwalifikowanym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podpisem elektronicznym lub podpisem zaufanym lub podpisem osobistym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>Uwaga!</w:t>
        <w:tab/>
        <w:t xml:space="preserve">Niniejszy Wykaz usług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6124232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62614"/>
    <w:rPr/>
  </w:style>
  <w:style w:type="character" w:styleId="StopkaZnak" w:customStyle="1">
    <w:name w:val="Stopka Znak"/>
    <w:basedOn w:val="DefaultParagraphFont"/>
    <w:uiPriority w:val="99"/>
    <w:qFormat/>
    <w:rsid w:val="0056261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626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626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LibreOffice/7.3.0.3$Windows_X86_64 LibreOffice_project/0f246aa12d0eee4a0f7adcefbf7c878fc2238db3</Application>
  <AppVersion>15.0000</AppVersion>
  <Pages>1</Pages>
  <Words>251</Words>
  <Characters>1675</Characters>
  <CharactersWithSpaces>2366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2019-08-28T17:08:00Z</dcterms:created>
  <dc:creator>ACER</dc:creator>
  <dc:description/>
  <dc:language>pl-PL</dc:language>
  <cp:lastModifiedBy>mosir</cp:lastModifiedBy>
  <dcterms:modified xsi:type="dcterms:W3CDTF">2022-06-21T15:37:00Z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